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419F" w14:textId="77777777" w:rsidR="00783B39" w:rsidRPr="00783B39" w:rsidRDefault="00783B39" w:rsidP="00783B39">
      <w:pPr>
        <w:spacing w:after="0" w:line="240" w:lineRule="auto"/>
        <w:ind w:left="360"/>
        <w:jc w:val="center"/>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b/>
          <w:bCs/>
          <w:color w:val="000000"/>
          <w:kern w:val="0"/>
          <w:sz w:val="24"/>
          <w:szCs w:val="24"/>
          <w14:ligatures w14:val="none"/>
        </w:rPr>
        <w:t>New Class Sessions</w:t>
      </w:r>
    </w:p>
    <w:p w14:paraId="670429A1" w14:textId="77777777" w:rsidR="00783B39" w:rsidRPr="00783B39" w:rsidRDefault="00783B39" w:rsidP="00783B39">
      <w:pPr>
        <w:spacing w:after="0" w:line="240" w:lineRule="auto"/>
        <w:ind w:left="360"/>
        <w:jc w:val="center"/>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b/>
          <w:bCs/>
          <w:color w:val="000000"/>
          <w:kern w:val="0"/>
          <w:sz w:val="24"/>
          <w:szCs w:val="24"/>
          <w14:ligatures w14:val="none"/>
        </w:rPr>
        <w:t>January 7-May 26, 2024</w:t>
      </w:r>
    </w:p>
    <w:p w14:paraId="25BE0086" w14:textId="77777777" w:rsidR="00783B39" w:rsidRPr="00783B39" w:rsidRDefault="00783B39" w:rsidP="00783B39">
      <w:pPr>
        <w:spacing w:after="0" w:line="240" w:lineRule="auto"/>
        <w:ind w:left="360"/>
        <w:jc w:val="center"/>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b/>
          <w:bCs/>
          <w:color w:val="000000"/>
          <w:kern w:val="0"/>
          <w:sz w:val="24"/>
          <w:szCs w:val="24"/>
          <w14:ligatures w14:val="none"/>
        </w:rPr>
        <w:t>Glenn Memorial United Methodist Church </w:t>
      </w:r>
    </w:p>
    <w:p w14:paraId="0526D1E6" w14:textId="77777777" w:rsidR="00783B39" w:rsidRPr="00783B39" w:rsidRDefault="00783B39" w:rsidP="00783B39">
      <w:pPr>
        <w:spacing w:after="0" w:line="240" w:lineRule="auto"/>
        <w:rPr>
          <w:rFonts w:ascii="Times New Roman" w:eastAsia="Times New Roman" w:hAnsi="Times New Roman" w:cs="Times New Roman"/>
          <w:kern w:val="0"/>
          <w:sz w:val="20"/>
          <w:szCs w:val="20"/>
          <w14:ligatures w14:val="none"/>
        </w:rPr>
      </w:pPr>
    </w:p>
    <w:p w14:paraId="3D4F2764" w14:textId="38F6FBEC" w:rsidR="00783B39" w:rsidRPr="00783B39" w:rsidRDefault="00783B39" w:rsidP="00783B39">
      <w:pPr>
        <w:spacing w:after="0" w:line="240" w:lineRule="auto"/>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The New Class sessions during the winter term will explore the variety of depictions of Jesus in the Christian tradition. We will have six units of class sessions, each with two to four lessons. We include reading suggestions in case you want to pursue a topic in greater depth.</w:t>
      </w:r>
    </w:p>
    <w:p w14:paraId="71D1372C" w14:textId="77777777" w:rsidR="00B56876" w:rsidRPr="00783B39" w:rsidRDefault="00B56876" w:rsidP="00783B39">
      <w:pPr>
        <w:spacing w:after="0" w:line="240" w:lineRule="auto"/>
        <w:rPr>
          <w:rFonts w:ascii="Times New Roman" w:eastAsia="Times New Roman" w:hAnsi="Times New Roman" w:cs="Times New Roman"/>
          <w:kern w:val="0"/>
          <w:sz w:val="20"/>
          <w:szCs w:val="20"/>
          <w14:ligatures w14:val="none"/>
        </w:rPr>
      </w:pPr>
    </w:p>
    <w:p w14:paraId="347397D7" w14:textId="77777777" w:rsidR="00B56876" w:rsidRDefault="00783B39" w:rsidP="00783B39">
      <w:pPr>
        <w:spacing w:after="0" w:line="240" w:lineRule="auto"/>
        <w:rPr>
          <w:rFonts w:ascii="Times New Roman" w:eastAsia="Times New Roman" w:hAnsi="Times New Roman" w:cs="Times New Roman"/>
          <w:b/>
          <w:bCs/>
          <w:color w:val="000000"/>
          <w:kern w:val="0"/>
          <w:sz w:val="24"/>
          <w:szCs w:val="24"/>
          <w14:ligatures w14:val="none"/>
        </w:rPr>
      </w:pPr>
      <w:r w:rsidRPr="00783B39">
        <w:rPr>
          <w:rFonts w:ascii="Times New Roman" w:eastAsia="Times New Roman" w:hAnsi="Times New Roman" w:cs="Times New Roman"/>
          <w:b/>
          <w:bCs/>
          <w:color w:val="000000"/>
          <w:kern w:val="0"/>
          <w:sz w:val="24"/>
          <w:szCs w:val="24"/>
          <w14:ligatures w14:val="none"/>
        </w:rPr>
        <w:t>Unit I: How worship at Glenn reflects the Christological diversity in the early Church</w:t>
      </w:r>
    </w:p>
    <w:p w14:paraId="145E9BE0" w14:textId="023E8B53" w:rsidR="00783B39" w:rsidRPr="00783B39" w:rsidRDefault="00783B39" w:rsidP="00783B39">
      <w:pPr>
        <w:spacing w:after="0" w:line="240" w:lineRule="auto"/>
        <w:rPr>
          <w:rFonts w:ascii="Times New Roman" w:eastAsia="Times New Roman" w:hAnsi="Times New Roman" w:cs="Times New Roman"/>
          <w:b/>
          <w:bCs/>
          <w:color w:val="000000"/>
          <w:kern w:val="0"/>
          <w:sz w:val="24"/>
          <w:szCs w:val="24"/>
          <w14:ligatures w14:val="none"/>
        </w:rPr>
      </w:pPr>
      <w:r w:rsidRPr="00783B39">
        <w:rPr>
          <w:rFonts w:ascii="Times New Roman" w:eastAsia="Times New Roman" w:hAnsi="Times New Roman" w:cs="Times New Roman"/>
          <w:kern w:val="0"/>
          <w:sz w:val="24"/>
          <w:szCs w:val="24"/>
          <w14:ligatures w14:val="none"/>
        </w:rPr>
        <w:br/>
      </w:r>
      <w:r w:rsidR="004229E9">
        <w:rPr>
          <w:rFonts w:ascii="Times New Roman" w:eastAsia="Times New Roman" w:hAnsi="Times New Roman" w:cs="Times New Roman"/>
          <w:color w:val="000000"/>
          <w:kern w:val="0"/>
          <w:sz w:val="24"/>
          <w:szCs w:val="24"/>
          <w14:ligatures w14:val="none"/>
        </w:rPr>
        <w:t xml:space="preserve">1. </w:t>
      </w:r>
      <w:r w:rsidRPr="00783B39">
        <w:rPr>
          <w:rFonts w:ascii="Times New Roman" w:eastAsia="Times New Roman" w:hAnsi="Times New Roman" w:cs="Times New Roman"/>
          <w:color w:val="000000"/>
          <w:kern w:val="0"/>
          <w:sz w:val="24"/>
          <w:szCs w:val="24"/>
          <w14:ligatures w14:val="none"/>
        </w:rPr>
        <w:t>January 7.  In the New Testament, Matthew, Mark, Luke, and John present distinctive views of Jesus. Glenn members find traces of this diversity in sermons, hymns, and Bible study. Listen for the differences during worship services </w:t>
      </w:r>
    </w:p>
    <w:p w14:paraId="0C8EA83C"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57D8C0B0" w14:textId="77777777" w:rsidR="00783B39" w:rsidRPr="00783B39" w:rsidRDefault="00783B39" w:rsidP="00783B39">
      <w:pPr>
        <w:spacing w:after="0" w:line="240" w:lineRule="auto"/>
        <w:ind w:left="72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Teacher: </w:t>
      </w:r>
      <w:r w:rsidRPr="00783B39">
        <w:rPr>
          <w:rFonts w:ascii="Times New Roman" w:eastAsia="Times New Roman" w:hAnsi="Times New Roman" w:cs="Times New Roman"/>
          <w:b/>
          <w:bCs/>
          <w:color w:val="000000"/>
          <w:kern w:val="0"/>
          <w:sz w:val="24"/>
          <w:szCs w:val="24"/>
          <w14:ligatures w14:val="none"/>
        </w:rPr>
        <w:t xml:space="preserve">Carl Holladay, </w:t>
      </w:r>
      <w:r w:rsidRPr="00783B39">
        <w:rPr>
          <w:rFonts w:ascii="Times New Roman" w:eastAsia="Times New Roman" w:hAnsi="Times New Roman" w:cs="Times New Roman"/>
          <w:color w:val="000000"/>
          <w:kern w:val="0"/>
          <w:sz w:val="24"/>
          <w:szCs w:val="24"/>
          <w14:ligatures w14:val="none"/>
        </w:rPr>
        <w:t>Charles Howard Candler Professor Emeritus of New Testament, Candler School of Theology, Emory University</w:t>
      </w:r>
    </w:p>
    <w:p w14:paraId="3165174D"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0E3BA604" w14:textId="77777777" w:rsidR="00783B39" w:rsidRPr="00783B39" w:rsidRDefault="00783B39" w:rsidP="00783B39">
      <w:pPr>
        <w:spacing w:after="0" w:line="240" w:lineRule="auto"/>
        <w:ind w:left="72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Reading suggestion: Carl Holladay, </w:t>
      </w:r>
      <w:r w:rsidRPr="00783B39">
        <w:rPr>
          <w:rFonts w:ascii="Times New Roman" w:eastAsia="Times New Roman" w:hAnsi="Times New Roman" w:cs="Times New Roman"/>
          <w:i/>
          <w:iCs/>
          <w:color w:val="000000"/>
          <w:kern w:val="0"/>
          <w:sz w:val="24"/>
          <w:szCs w:val="24"/>
          <w14:ligatures w14:val="none"/>
        </w:rPr>
        <w:t xml:space="preserve">A Critical Introduction to the New Testament: Interpreting the Message and Meaning of Jesus </w:t>
      </w:r>
      <w:proofErr w:type="gramStart"/>
      <w:r w:rsidRPr="00783B39">
        <w:rPr>
          <w:rFonts w:ascii="Times New Roman" w:eastAsia="Times New Roman" w:hAnsi="Times New Roman" w:cs="Times New Roman"/>
          <w:i/>
          <w:iCs/>
          <w:color w:val="000000"/>
          <w:kern w:val="0"/>
          <w:sz w:val="24"/>
          <w:szCs w:val="24"/>
          <w14:ligatures w14:val="none"/>
        </w:rPr>
        <w:t xml:space="preserve">Christ </w:t>
      </w:r>
      <w:r w:rsidRPr="00783B39">
        <w:rPr>
          <w:rFonts w:ascii="Times New Roman" w:eastAsia="Times New Roman" w:hAnsi="Times New Roman" w:cs="Times New Roman"/>
          <w:color w:val="000000"/>
          <w:kern w:val="0"/>
          <w:sz w:val="24"/>
          <w:szCs w:val="24"/>
          <w14:ligatures w14:val="none"/>
        </w:rPr>
        <w:t> (</w:t>
      </w:r>
      <w:proofErr w:type="gramEnd"/>
      <w:r w:rsidRPr="00783B39">
        <w:rPr>
          <w:rFonts w:ascii="Times New Roman" w:eastAsia="Times New Roman" w:hAnsi="Times New Roman" w:cs="Times New Roman"/>
          <w:color w:val="000000"/>
          <w:kern w:val="0"/>
          <w:sz w:val="24"/>
          <w:szCs w:val="24"/>
          <w14:ligatures w14:val="none"/>
        </w:rPr>
        <w:t>Nashville: Abingdon, 2005)</w:t>
      </w:r>
    </w:p>
    <w:p w14:paraId="215C8E0B" w14:textId="15E7DF86"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76C20460" w14:textId="7ABF5741" w:rsidR="00783B39" w:rsidRPr="004229E9" w:rsidRDefault="00783B39" w:rsidP="004229E9">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4229E9">
        <w:rPr>
          <w:rFonts w:ascii="Times New Roman" w:eastAsia="Times New Roman" w:hAnsi="Times New Roman" w:cs="Times New Roman"/>
          <w:color w:val="000000"/>
          <w:kern w:val="0"/>
          <w:sz w:val="24"/>
          <w:szCs w:val="24"/>
          <w14:ligatures w14:val="none"/>
        </w:rPr>
        <w:t>January 14. The creeds recited at Glenn were written partly as attempts to place boundaries on the proliferating views of Jesus Christ in the early Church. Compare the creeds that are recited in worship at Glenn.</w:t>
      </w:r>
    </w:p>
    <w:p w14:paraId="0C2EC28D"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78EA4F72" w14:textId="77777777" w:rsidR="00783B39" w:rsidRPr="00783B39" w:rsidRDefault="00783B39" w:rsidP="00783B39">
      <w:pPr>
        <w:spacing w:after="0" w:line="240" w:lineRule="auto"/>
        <w:ind w:left="72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Teacher: </w:t>
      </w:r>
      <w:r w:rsidRPr="00783B39">
        <w:rPr>
          <w:rFonts w:ascii="Times New Roman" w:eastAsia="Times New Roman" w:hAnsi="Times New Roman" w:cs="Times New Roman"/>
          <w:b/>
          <w:bCs/>
          <w:color w:val="000000"/>
          <w:kern w:val="0"/>
          <w:sz w:val="24"/>
          <w:szCs w:val="24"/>
          <w14:ligatures w14:val="none"/>
        </w:rPr>
        <w:t xml:space="preserve">Luke Johnson, </w:t>
      </w:r>
      <w:r w:rsidRPr="00783B39">
        <w:rPr>
          <w:rFonts w:ascii="Times New Roman" w:eastAsia="Times New Roman" w:hAnsi="Times New Roman" w:cs="Times New Roman"/>
          <w:color w:val="000000"/>
          <w:kern w:val="0"/>
          <w:sz w:val="24"/>
          <w:szCs w:val="24"/>
          <w14:ligatures w14:val="none"/>
        </w:rPr>
        <w:t>Robert W. Woodruff Professor Emeritus of New Testament and Christian Origins, Candler School of Theology, Emory University</w:t>
      </w:r>
    </w:p>
    <w:p w14:paraId="4FF6B968"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4733A153" w14:textId="244497BC" w:rsidR="00783B39" w:rsidRDefault="00783B39" w:rsidP="00783B39">
      <w:pPr>
        <w:spacing w:after="0" w:line="240" w:lineRule="auto"/>
        <w:ind w:left="720"/>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Reading Suggestion: Luke Johnson, </w:t>
      </w:r>
      <w:r w:rsidRPr="00783B39">
        <w:rPr>
          <w:rFonts w:ascii="Times New Roman" w:eastAsia="Times New Roman" w:hAnsi="Times New Roman" w:cs="Times New Roman"/>
          <w:i/>
          <w:iCs/>
          <w:color w:val="000000"/>
          <w:kern w:val="0"/>
          <w:sz w:val="24"/>
          <w:szCs w:val="24"/>
          <w14:ligatures w14:val="none"/>
        </w:rPr>
        <w:t>The Creed: What Christians Believe and Why it Matters</w:t>
      </w:r>
      <w:r w:rsidRPr="00783B39">
        <w:rPr>
          <w:rFonts w:ascii="Times New Roman" w:eastAsia="Times New Roman" w:hAnsi="Times New Roman" w:cs="Times New Roman"/>
          <w:color w:val="000000"/>
          <w:kern w:val="0"/>
          <w:sz w:val="24"/>
          <w:szCs w:val="24"/>
          <w14:ligatures w14:val="none"/>
        </w:rPr>
        <w:t xml:space="preserve"> (</w:t>
      </w:r>
      <w:r w:rsidR="004B215D">
        <w:rPr>
          <w:rFonts w:ascii="Times New Roman" w:eastAsia="Times New Roman" w:hAnsi="Times New Roman" w:cs="Times New Roman"/>
          <w:color w:val="000000"/>
          <w:kern w:val="0"/>
          <w:sz w:val="24"/>
          <w:szCs w:val="24"/>
          <w14:ligatures w14:val="none"/>
        </w:rPr>
        <w:t>G</w:t>
      </w:r>
      <w:r w:rsidRPr="00783B39">
        <w:rPr>
          <w:rFonts w:ascii="Times New Roman" w:eastAsia="Times New Roman" w:hAnsi="Times New Roman" w:cs="Times New Roman"/>
          <w:color w:val="000000"/>
          <w:kern w:val="0"/>
          <w:sz w:val="24"/>
          <w:szCs w:val="24"/>
          <w14:ligatures w14:val="none"/>
        </w:rPr>
        <w:t>uttenberg, New Jersey: Image Press, 2004)</w:t>
      </w:r>
    </w:p>
    <w:p w14:paraId="412F0000" w14:textId="77777777" w:rsidR="00783B39" w:rsidRPr="00783B39" w:rsidRDefault="00783B39" w:rsidP="00783B39">
      <w:pPr>
        <w:spacing w:after="0" w:line="240" w:lineRule="auto"/>
        <w:ind w:left="720"/>
        <w:rPr>
          <w:rFonts w:ascii="Times New Roman" w:eastAsia="Times New Roman" w:hAnsi="Times New Roman" w:cs="Times New Roman"/>
          <w:kern w:val="0"/>
          <w:sz w:val="10"/>
          <w:szCs w:val="10"/>
          <w14:ligatures w14:val="none"/>
        </w:rPr>
      </w:pPr>
    </w:p>
    <w:p w14:paraId="5770FD86" w14:textId="522ADBD0" w:rsidR="00783B39" w:rsidRPr="004229E9" w:rsidRDefault="00783B39" w:rsidP="004229E9">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4229E9">
        <w:rPr>
          <w:rFonts w:ascii="Times New Roman" w:eastAsia="Times New Roman" w:hAnsi="Times New Roman" w:cs="Times New Roman"/>
          <w:color w:val="000000"/>
          <w:kern w:val="0"/>
          <w:sz w:val="24"/>
          <w:szCs w:val="24"/>
          <w14:ligatures w14:val="none"/>
        </w:rPr>
        <w:t xml:space="preserve">January 21. Sacramental observances at Glenn embody specific </w:t>
      </w:r>
      <w:r w:rsidR="004B215D" w:rsidRPr="004229E9">
        <w:rPr>
          <w:rFonts w:ascii="Times New Roman" w:eastAsia="Times New Roman" w:hAnsi="Times New Roman" w:cs="Times New Roman"/>
          <w:color w:val="000000"/>
          <w:kern w:val="0"/>
          <w:sz w:val="24"/>
          <w:szCs w:val="24"/>
          <w14:ligatures w14:val="none"/>
        </w:rPr>
        <w:t>traditions describing</w:t>
      </w:r>
      <w:r w:rsidRPr="004229E9">
        <w:rPr>
          <w:rFonts w:ascii="Times New Roman" w:eastAsia="Times New Roman" w:hAnsi="Times New Roman" w:cs="Times New Roman"/>
          <w:color w:val="000000"/>
          <w:kern w:val="0"/>
          <w:sz w:val="24"/>
          <w:szCs w:val="24"/>
          <w14:ligatures w14:val="none"/>
        </w:rPr>
        <w:t xml:space="preserve"> how the Christ is present in the bread and wine of the Lord’s Supper and the water of baptism. Differences over these questions helped divide the Church in the sixteenth century. Observe carefully the words Glenn uses in sacramental worship.</w:t>
      </w:r>
    </w:p>
    <w:p w14:paraId="24BAE1C9"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3074A946" w14:textId="77777777" w:rsidR="00783B39" w:rsidRPr="00783B39" w:rsidRDefault="00783B39" w:rsidP="00783B39">
      <w:pPr>
        <w:spacing w:after="0" w:line="240" w:lineRule="auto"/>
        <w:ind w:left="72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Teacher: </w:t>
      </w:r>
      <w:r w:rsidRPr="00783B39">
        <w:rPr>
          <w:rFonts w:ascii="Times New Roman" w:eastAsia="Times New Roman" w:hAnsi="Times New Roman" w:cs="Times New Roman"/>
          <w:b/>
          <w:bCs/>
          <w:color w:val="000000"/>
          <w:kern w:val="0"/>
          <w:sz w:val="24"/>
          <w:szCs w:val="24"/>
          <w14:ligatures w14:val="none"/>
        </w:rPr>
        <w:t xml:space="preserve">L. Edward Phillips, </w:t>
      </w:r>
      <w:r w:rsidRPr="00783B39">
        <w:rPr>
          <w:rFonts w:ascii="Times New Roman" w:eastAsia="Times New Roman" w:hAnsi="Times New Roman" w:cs="Times New Roman"/>
          <w:color w:val="000000"/>
          <w:kern w:val="0"/>
          <w:sz w:val="24"/>
          <w:szCs w:val="24"/>
          <w14:ligatures w14:val="none"/>
        </w:rPr>
        <w:t>Associate Professor of Historical Theology and Christian Worship, Candler School of Theology, Emory University</w:t>
      </w:r>
    </w:p>
    <w:p w14:paraId="068EA053"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28A944FB" w14:textId="77777777" w:rsidR="00783B39" w:rsidRPr="00783B39" w:rsidRDefault="00783B39" w:rsidP="00783B39">
      <w:pPr>
        <w:spacing w:after="0" w:line="240" w:lineRule="auto"/>
        <w:ind w:left="72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b/>
          <w:bCs/>
          <w:color w:val="000000"/>
          <w:kern w:val="0"/>
          <w:sz w:val="24"/>
          <w:szCs w:val="24"/>
          <w14:ligatures w14:val="none"/>
        </w:rPr>
        <w:t> </w:t>
      </w:r>
      <w:r w:rsidRPr="00783B39">
        <w:rPr>
          <w:rFonts w:ascii="Times New Roman" w:eastAsia="Times New Roman" w:hAnsi="Times New Roman" w:cs="Times New Roman"/>
          <w:color w:val="000000"/>
          <w:kern w:val="0"/>
          <w:sz w:val="24"/>
          <w:szCs w:val="24"/>
          <w14:ligatures w14:val="none"/>
        </w:rPr>
        <w:t xml:space="preserve">Reading Suggestion: L. Edward Phillips and Sara Webb Phillips, </w:t>
      </w:r>
      <w:r w:rsidRPr="00783B39">
        <w:rPr>
          <w:rFonts w:ascii="Times New Roman" w:eastAsia="Times New Roman" w:hAnsi="Times New Roman" w:cs="Times New Roman"/>
          <w:i/>
          <w:iCs/>
          <w:color w:val="000000"/>
          <w:kern w:val="0"/>
          <w:sz w:val="24"/>
          <w:szCs w:val="24"/>
          <w14:ligatures w14:val="none"/>
        </w:rPr>
        <w:t>In Spirit and Truth: United Methodist Worship for the Emerging Church</w:t>
      </w:r>
      <w:r w:rsidRPr="00783B39">
        <w:rPr>
          <w:rFonts w:ascii="Times New Roman" w:eastAsia="Times New Roman" w:hAnsi="Times New Roman" w:cs="Times New Roman"/>
          <w:color w:val="000000"/>
          <w:kern w:val="0"/>
          <w:sz w:val="24"/>
          <w:szCs w:val="24"/>
          <w14:ligatures w14:val="none"/>
        </w:rPr>
        <w:t xml:space="preserve"> (Franklinville, NJ: OSL Press, 2004)</w:t>
      </w:r>
    </w:p>
    <w:p w14:paraId="00C806D6" w14:textId="77777777" w:rsidR="00783B39" w:rsidRPr="00783B39" w:rsidRDefault="00783B39" w:rsidP="00783B39">
      <w:pPr>
        <w:spacing w:after="0" w:line="240" w:lineRule="auto"/>
        <w:rPr>
          <w:rFonts w:ascii="Times New Roman" w:eastAsia="Times New Roman" w:hAnsi="Times New Roman" w:cs="Times New Roman"/>
          <w:kern w:val="0"/>
          <w:sz w:val="16"/>
          <w:szCs w:val="16"/>
          <w14:ligatures w14:val="none"/>
        </w:rPr>
      </w:pPr>
    </w:p>
    <w:p w14:paraId="14BAF552" w14:textId="77777777" w:rsidR="00783B39" w:rsidRPr="00783B39" w:rsidRDefault="00783B39" w:rsidP="00783B39">
      <w:pPr>
        <w:spacing w:after="0" w:line="240" w:lineRule="auto"/>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b/>
          <w:bCs/>
          <w:color w:val="000000"/>
          <w:kern w:val="0"/>
          <w:sz w:val="24"/>
          <w:szCs w:val="24"/>
          <w14:ligatures w14:val="none"/>
        </w:rPr>
        <w:t>Unit II: How John and Charles Wesley formulated in sermons and hymns an Anglican view of Jesus Christ that took a specific position on the earlier debates.</w:t>
      </w:r>
    </w:p>
    <w:p w14:paraId="06B91EF0" w14:textId="77777777" w:rsidR="004229E9" w:rsidRPr="00B56876" w:rsidRDefault="004229E9" w:rsidP="004229E9">
      <w:pPr>
        <w:spacing w:after="0" w:line="240" w:lineRule="auto"/>
        <w:textAlignment w:val="baseline"/>
        <w:rPr>
          <w:rFonts w:ascii="Times New Roman" w:eastAsia="Times New Roman" w:hAnsi="Times New Roman" w:cs="Times New Roman"/>
          <w:color w:val="000000"/>
          <w:kern w:val="0"/>
          <w:sz w:val="16"/>
          <w:szCs w:val="16"/>
          <w14:ligatures w14:val="none"/>
        </w:rPr>
      </w:pPr>
    </w:p>
    <w:p w14:paraId="40A97C48" w14:textId="5AB477B7" w:rsidR="00783B39" w:rsidRPr="004229E9" w:rsidRDefault="00783B39" w:rsidP="004229E9">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4229E9">
        <w:rPr>
          <w:rFonts w:ascii="Times New Roman" w:eastAsia="Times New Roman" w:hAnsi="Times New Roman" w:cs="Times New Roman"/>
          <w:color w:val="000000"/>
          <w:kern w:val="0"/>
          <w:sz w:val="24"/>
          <w:szCs w:val="24"/>
          <w14:ligatures w14:val="none"/>
        </w:rPr>
        <w:t>January 28. Wesley’s view of Jesus Christ. Wesley held views of Jesus long prevalent in the Church of England. </w:t>
      </w:r>
    </w:p>
    <w:p w14:paraId="4111BD8F"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60A1E3E6" w14:textId="77777777" w:rsidR="00783B39" w:rsidRPr="00783B39" w:rsidRDefault="00783B39" w:rsidP="00783B39">
      <w:pPr>
        <w:spacing w:after="0" w:line="240" w:lineRule="auto"/>
        <w:ind w:left="72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Teacher: </w:t>
      </w:r>
      <w:r w:rsidRPr="00783B39">
        <w:rPr>
          <w:rFonts w:ascii="Times New Roman" w:eastAsia="Times New Roman" w:hAnsi="Times New Roman" w:cs="Times New Roman"/>
          <w:b/>
          <w:bCs/>
          <w:color w:val="000000"/>
          <w:kern w:val="0"/>
          <w:sz w:val="24"/>
          <w:szCs w:val="24"/>
          <w14:ligatures w14:val="none"/>
        </w:rPr>
        <w:t xml:space="preserve">Natalya Cherry, Assistant Professor of Methodist Studies and Theology, </w:t>
      </w:r>
      <w:r w:rsidRPr="00783B39">
        <w:rPr>
          <w:rFonts w:ascii="Times New Roman" w:eastAsia="Times New Roman" w:hAnsi="Times New Roman" w:cs="Times New Roman"/>
          <w:color w:val="000000"/>
          <w:kern w:val="0"/>
          <w:sz w:val="24"/>
          <w:szCs w:val="24"/>
          <w14:ligatures w14:val="none"/>
        </w:rPr>
        <w:t>Brite Divinity School, Texas Christian University  </w:t>
      </w:r>
    </w:p>
    <w:p w14:paraId="3DB0DD4D"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45269848" w14:textId="77777777" w:rsidR="00783B39" w:rsidRDefault="00783B39" w:rsidP="00783B39">
      <w:pPr>
        <w:spacing w:after="0" w:line="240" w:lineRule="auto"/>
        <w:ind w:left="720"/>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Reading Suggestion: Henry Rack, </w:t>
      </w:r>
      <w:r w:rsidRPr="00783B39">
        <w:rPr>
          <w:rFonts w:ascii="Times New Roman" w:eastAsia="Times New Roman" w:hAnsi="Times New Roman" w:cs="Times New Roman"/>
          <w:i/>
          <w:iCs/>
          <w:color w:val="000000"/>
          <w:kern w:val="0"/>
          <w:sz w:val="24"/>
          <w:szCs w:val="24"/>
          <w14:ligatures w14:val="none"/>
        </w:rPr>
        <w:t>Personable Enthusiast: John Wesley and the Rise of Methodism</w:t>
      </w:r>
      <w:r w:rsidRPr="00783B39">
        <w:rPr>
          <w:rFonts w:ascii="Times New Roman" w:eastAsia="Times New Roman" w:hAnsi="Times New Roman" w:cs="Times New Roman"/>
          <w:color w:val="000000"/>
          <w:kern w:val="0"/>
          <w:sz w:val="24"/>
          <w:szCs w:val="24"/>
          <w14:ligatures w14:val="none"/>
        </w:rPr>
        <w:t xml:space="preserve"> (Nashville: Abingdon Press, 1993)</w:t>
      </w:r>
    </w:p>
    <w:p w14:paraId="6FADD5AB" w14:textId="77777777" w:rsidR="00B56876" w:rsidRPr="00B56876" w:rsidRDefault="00B56876" w:rsidP="00B56876">
      <w:pPr>
        <w:spacing w:after="0" w:line="240" w:lineRule="auto"/>
        <w:ind w:left="1440"/>
        <w:jc w:val="right"/>
        <w:rPr>
          <w:rFonts w:ascii="Times New Roman" w:eastAsia="Times New Roman" w:hAnsi="Times New Roman" w:cs="Times New Roman"/>
          <w:color w:val="000000"/>
          <w:kern w:val="0"/>
          <w:sz w:val="16"/>
          <w:szCs w:val="16"/>
          <w14:ligatures w14:val="none"/>
        </w:rPr>
      </w:pPr>
    </w:p>
    <w:p w14:paraId="2EBC771C" w14:textId="3E1C00A1" w:rsidR="00B56876" w:rsidRDefault="00B56876" w:rsidP="00B56876">
      <w:pPr>
        <w:spacing w:after="0" w:line="240" w:lineRule="auto"/>
        <w:ind w:left="1440"/>
        <w:jc w:val="right"/>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v.1</w:t>
      </w:r>
    </w:p>
    <w:p w14:paraId="20B36C1C" w14:textId="77777777" w:rsidR="00B56876" w:rsidRPr="00783B39" w:rsidRDefault="00B56876" w:rsidP="00783B39">
      <w:pPr>
        <w:spacing w:after="0" w:line="240" w:lineRule="auto"/>
        <w:ind w:left="720"/>
        <w:rPr>
          <w:rFonts w:ascii="Times New Roman" w:eastAsia="Times New Roman" w:hAnsi="Times New Roman" w:cs="Times New Roman"/>
          <w:kern w:val="0"/>
          <w:sz w:val="24"/>
          <w:szCs w:val="24"/>
          <w14:ligatures w14:val="none"/>
        </w:rPr>
      </w:pPr>
    </w:p>
    <w:p w14:paraId="269A7626" w14:textId="2196C49F" w:rsidR="00783B39" w:rsidRPr="004229E9" w:rsidRDefault="00783B39" w:rsidP="004229E9">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4229E9">
        <w:rPr>
          <w:rFonts w:ascii="Times New Roman" w:eastAsia="Times New Roman" w:hAnsi="Times New Roman" w:cs="Times New Roman"/>
          <w:color w:val="000000"/>
          <w:kern w:val="0"/>
          <w:sz w:val="24"/>
          <w:szCs w:val="24"/>
          <w14:ligatures w14:val="none"/>
        </w:rPr>
        <w:t xml:space="preserve">February 4. The </w:t>
      </w:r>
      <w:proofErr w:type="spellStart"/>
      <w:r w:rsidRPr="004229E9">
        <w:rPr>
          <w:rFonts w:ascii="Times New Roman" w:eastAsia="Times New Roman" w:hAnsi="Times New Roman" w:cs="Times New Roman"/>
          <w:color w:val="000000"/>
          <w:kern w:val="0"/>
          <w:sz w:val="24"/>
          <w:szCs w:val="24"/>
          <w14:ligatures w14:val="none"/>
        </w:rPr>
        <w:t>Wesleys</w:t>
      </w:r>
      <w:proofErr w:type="spellEnd"/>
      <w:r w:rsidRPr="004229E9">
        <w:rPr>
          <w:rFonts w:ascii="Times New Roman" w:eastAsia="Times New Roman" w:hAnsi="Times New Roman" w:cs="Times New Roman"/>
          <w:color w:val="000000"/>
          <w:kern w:val="0"/>
          <w:sz w:val="24"/>
          <w:szCs w:val="24"/>
          <w14:ligatures w14:val="none"/>
        </w:rPr>
        <w:t>: Christ in Music. The ministry and music of the Wesley brothers conveyed a message of piety and social concern grounded in the person and teachings of Jesus Christ. Note the frequency of the Wesley brothers’ hymns in Glenn worship.</w:t>
      </w:r>
    </w:p>
    <w:p w14:paraId="0EB3442F"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0E4B7148" w14:textId="77777777" w:rsidR="00783B39" w:rsidRPr="00783B39" w:rsidRDefault="00783B39" w:rsidP="00783B39">
      <w:pPr>
        <w:spacing w:after="0" w:line="240" w:lineRule="auto"/>
        <w:ind w:left="72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Teacher: </w:t>
      </w:r>
      <w:r w:rsidRPr="00783B39">
        <w:rPr>
          <w:rFonts w:ascii="Times New Roman" w:eastAsia="Times New Roman" w:hAnsi="Times New Roman" w:cs="Times New Roman"/>
          <w:b/>
          <w:bCs/>
          <w:color w:val="000000"/>
          <w:kern w:val="0"/>
          <w:sz w:val="24"/>
          <w:szCs w:val="24"/>
          <w14:ligatures w14:val="none"/>
        </w:rPr>
        <w:t>Don Saliers</w:t>
      </w:r>
      <w:r w:rsidRPr="00783B39">
        <w:rPr>
          <w:rFonts w:ascii="Times New Roman" w:eastAsia="Times New Roman" w:hAnsi="Times New Roman" w:cs="Times New Roman"/>
          <w:color w:val="000000"/>
          <w:kern w:val="0"/>
          <w:sz w:val="24"/>
          <w:szCs w:val="24"/>
          <w14:ligatures w14:val="none"/>
        </w:rPr>
        <w:t>, William R. Cannon Distinguished Professor Emeritus of Theology and Worship, Candler School of Theology, Emory University</w:t>
      </w:r>
    </w:p>
    <w:p w14:paraId="7F457F17" w14:textId="77777777" w:rsidR="00783B39" w:rsidRPr="00783B39" w:rsidRDefault="00783B39" w:rsidP="00783B39">
      <w:pPr>
        <w:spacing w:after="0" w:line="240" w:lineRule="auto"/>
        <w:rPr>
          <w:rFonts w:ascii="Times New Roman" w:eastAsia="Times New Roman" w:hAnsi="Times New Roman" w:cs="Times New Roman"/>
          <w:kern w:val="0"/>
          <w:sz w:val="14"/>
          <w:szCs w:val="14"/>
          <w14:ligatures w14:val="none"/>
        </w:rPr>
      </w:pPr>
    </w:p>
    <w:p w14:paraId="5D4A4CE8" w14:textId="1DE11AF0" w:rsidR="00783B39" w:rsidRPr="00783B39" w:rsidRDefault="00783B39" w:rsidP="004229E9">
      <w:pPr>
        <w:spacing w:after="0" w:line="240" w:lineRule="auto"/>
        <w:ind w:left="720"/>
        <w:rPr>
          <w:rFonts w:ascii="Times New Roman" w:eastAsia="Times New Roman" w:hAnsi="Times New Roman" w:cs="Times New Roman"/>
          <w:kern w:val="0"/>
          <w:sz w:val="10"/>
          <w:szCs w:val="10"/>
          <w14:ligatures w14:val="none"/>
        </w:rPr>
      </w:pPr>
      <w:r w:rsidRPr="00783B39">
        <w:rPr>
          <w:rFonts w:ascii="Times New Roman" w:eastAsia="Times New Roman" w:hAnsi="Times New Roman" w:cs="Times New Roman"/>
          <w:color w:val="000000"/>
          <w:kern w:val="0"/>
          <w:sz w:val="24"/>
          <w:szCs w:val="24"/>
          <w14:ligatures w14:val="none"/>
        </w:rPr>
        <w:t xml:space="preserve">Reading Suggestion: Don Saliers, </w:t>
      </w:r>
      <w:r w:rsidRPr="00783B39">
        <w:rPr>
          <w:rFonts w:ascii="Times New Roman" w:eastAsia="Times New Roman" w:hAnsi="Times New Roman" w:cs="Times New Roman"/>
          <w:i/>
          <w:iCs/>
          <w:color w:val="000000"/>
          <w:kern w:val="0"/>
          <w:sz w:val="24"/>
          <w:szCs w:val="24"/>
          <w14:ligatures w14:val="none"/>
        </w:rPr>
        <w:t>Music and Theology</w:t>
      </w:r>
      <w:r w:rsidRPr="00783B39">
        <w:rPr>
          <w:rFonts w:ascii="Times New Roman" w:eastAsia="Times New Roman" w:hAnsi="Times New Roman" w:cs="Times New Roman"/>
          <w:color w:val="000000"/>
          <w:kern w:val="0"/>
          <w:sz w:val="24"/>
          <w:szCs w:val="24"/>
          <w14:ligatures w14:val="none"/>
        </w:rPr>
        <w:t xml:space="preserve"> (Nashville: Abingdon Press, 2007)</w:t>
      </w:r>
      <w:r w:rsidRPr="00783B39">
        <w:rPr>
          <w:rFonts w:ascii="Times New Roman" w:eastAsia="Times New Roman" w:hAnsi="Times New Roman" w:cs="Times New Roman"/>
          <w:kern w:val="0"/>
          <w:sz w:val="24"/>
          <w:szCs w:val="24"/>
          <w14:ligatures w14:val="none"/>
        </w:rPr>
        <w:br/>
      </w:r>
    </w:p>
    <w:p w14:paraId="0675418B" w14:textId="1CA835CB" w:rsidR="00783B39" w:rsidRPr="004229E9" w:rsidRDefault="00783B39" w:rsidP="004229E9">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4229E9">
        <w:rPr>
          <w:rFonts w:ascii="Times New Roman" w:eastAsia="Times New Roman" w:hAnsi="Times New Roman" w:cs="Times New Roman"/>
          <w:color w:val="000000"/>
          <w:kern w:val="0"/>
          <w:sz w:val="24"/>
          <w:szCs w:val="24"/>
          <w14:ligatures w14:val="none"/>
        </w:rPr>
        <w:t>February 11. The Wesle</w:t>
      </w:r>
      <w:r w:rsidR="004B215D">
        <w:rPr>
          <w:rFonts w:ascii="Times New Roman" w:eastAsia="Times New Roman" w:hAnsi="Times New Roman" w:cs="Times New Roman"/>
          <w:color w:val="000000"/>
          <w:kern w:val="0"/>
          <w:sz w:val="24"/>
          <w:szCs w:val="24"/>
          <w14:ligatures w14:val="none"/>
        </w:rPr>
        <w:t>y</w:t>
      </w:r>
      <w:r w:rsidRPr="004229E9">
        <w:rPr>
          <w:rFonts w:ascii="Times New Roman" w:eastAsia="Times New Roman" w:hAnsi="Times New Roman" w:cs="Times New Roman"/>
          <w:color w:val="000000"/>
          <w:kern w:val="0"/>
          <w:sz w:val="24"/>
          <w:szCs w:val="24"/>
          <w14:ligatures w14:val="none"/>
        </w:rPr>
        <w:t xml:space="preserve"> Imprint on American Methodism. John and Charles Wesley expected Methodists to adhere to detailed patterns of governance, daily life and</w:t>
      </w:r>
      <w:r w:rsidR="004229E9">
        <w:rPr>
          <w:rFonts w:ascii="Times New Roman" w:eastAsia="Times New Roman" w:hAnsi="Times New Roman" w:cs="Times New Roman"/>
          <w:color w:val="000000"/>
          <w:kern w:val="0"/>
          <w:sz w:val="24"/>
          <w:szCs w:val="24"/>
          <w14:ligatures w14:val="none"/>
        </w:rPr>
        <w:t xml:space="preserve"> </w:t>
      </w:r>
      <w:r w:rsidR="004130F1">
        <w:rPr>
          <w:rFonts w:ascii="Times New Roman" w:eastAsia="Times New Roman" w:hAnsi="Times New Roman" w:cs="Times New Roman"/>
          <w:color w:val="000000"/>
          <w:kern w:val="0"/>
          <w:sz w:val="24"/>
          <w:szCs w:val="24"/>
          <w14:ligatures w14:val="none"/>
        </w:rPr>
        <w:t xml:space="preserve">belief. </w:t>
      </w:r>
      <w:r w:rsidRPr="004229E9">
        <w:rPr>
          <w:rFonts w:ascii="Times New Roman" w:eastAsia="Times New Roman" w:hAnsi="Times New Roman" w:cs="Times New Roman"/>
          <w:color w:val="000000"/>
          <w:kern w:val="0"/>
          <w:sz w:val="24"/>
          <w:szCs w:val="24"/>
          <w14:ligatures w14:val="none"/>
        </w:rPr>
        <w:t>Americans embraced those standards in the Christmas Conference (1784). With these provisions and expectations Glenn and the various other American Methodists continue to live.</w:t>
      </w:r>
    </w:p>
    <w:p w14:paraId="5B601C21"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11240564" w14:textId="125D605D" w:rsidR="00783B39" w:rsidRPr="00783B39" w:rsidRDefault="00783B39" w:rsidP="00783B39">
      <w:pPr>
        <w:spacing w:after="0" w:line="240" w:lineRule="auto"/>
        <w:ind w:left="81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Teacher: </w:t>
      </w:r>
      <w:r w:rsidRPr="00783B39">
        <w:rPr>
          <w:rFonts w:ascii="Times New Roman" w:eastAsia="Times New Roman" w:hAnsi="Times New Roman" w:cs="Times New Roman"/>
          <w:b/>
          <w:bCs/>
          <w:color w:val="000000"/>
          <w:kern w:val="0"/>
          <w:sz w:val="24"/>
          <w:szCs w:val="24"/>
          <w14:ligatures w14:val="none"/>
        </w:rPr>
        <w:t>Professor Russell E. Richey,</w:t>
      </w:r>
      <w:r w:rsidRPr="00783B39">
        <w:rPr>
          <w:rFonts w:ascii="Times New Roman" w:eastAsia="Times New Roman" w:hAnsi="Times New Roman" w:cs="Times New Roman"/>
          <w:color w:val="000000"/>
          <w:kern w:val="0"/>
          <w:sz w:val="24"/>
          <w:szCs w:val="24"/>
          <w14:ligatures w14:val="none"/>
        </w:rPr>
        <w:t xml:space="preserve"> Dean </w:t>
      </w:r>
      <w:r w:rsidR="004B215D">
        <w:rPr>
          <w:rFonts w:ascii="Times New Roman" w:eastAsia="Times New Roman" w:hAnsi="Times New Roman" w:cs="Times New Roman"/>
          <w:color w:val="000000"/>
          <w:kern w:val="0"/>
          <w:sz w:val="24"/>
          <w:szCs w:val="24"/>
          <w14:ligatures w14:val="none"/>
        </w:rPr>
        <w:t>E</w:t>
      </w:r>
      <w:r w:rsidRPr="00783B39">
        <w:rPr>
          <w:rFonts w:ascii="Times New Roman" w:eastAsia="Times New Roman" w:hAnsi="Times New Roman" w:cs="Times New Roman"/>
          <w:color w:val="000000"/>
          <w:kern w:val="0"/>
          <w:sz w:val="24"/>
          <w:szCs w:val="24"/>
          <w14:ligatures w14:val="none"/>
        </w:rPr>
        <w:t>meritus, William R. Cannon Distinguished Professor Emeritus of Church History, Candler School of Theology, Emory University</w:t>
      </w:r>
    </w:p>
    <w:p w14:paraId="2DEF9A48"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5BFE8489" w14:textId="77777777" w:rsidR="00783B39" w:rsidRPr="00783B39" w:rsidRDefault="00783B39" w:rsidP="00783B39">
      <w:pPr>
        <w:spacing w:after="0" w:line="240" w:lineRule="auto"/>
        <w:ind w:left="81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Reading Suggestion: Russell E. Richey, Kenneth Rowe, and Jean Miller Schmidt, </w:t>
      </w:r>
      <w:r w:rsidRPr="00783B39">
        <w:rPr>
          <w:rFonts w:ascii="Times New Roman" w:eastAsia="Times New Roman" w:hAnsi="Times New Roman" w:cs="Times New Roman"/>
          <w:i/>
          <w:iCs/>
          <w:color w:val="000000"/>
          <w:kern w:val="0"/>
          <w:sz w:val="24"/>
          <w:szCs w:val="24"/>
          <w14:ligatures w14:val="none"/>
        </w:rPr>
        <w:t>American Methodism: A Compact History</w:t>
      </w:r>
      <w:r w:rsidRPr="00783B39">
        <w:rPr>
          <w:rFonts w:ascii="Times New Roman" w:eastAsia="Times New Roman" w:hAnsi="Times New Roman" w:cs="Times New Roman"/>
          <w:color w:val="000000"/>
          <w:kern w:val="0"/>
          <w:sz w:val="24"/>
          <w:szCs w:val="24"/>
          <w14:ligatures w14:val="none"/>
        </w:rPr>
        <w:t xml:space="preserve"> (Nashville: Abingdon Press, 2012)</w:t>
      </w:r>
    </w:p>
    <w:p w14:paraId="4E2F6771" w14:textId="77777777" w:rsidR="00783B39" w:rsidRPr="00783B39" w:rsidRDefault="00783B39" w:rsidP="00783B39">
      <w:pPr>
        <w:spacing w:after="0" w:line="240" w:lineRule="auto"/>
        <w:rPr>
          <w:rFonts w:ascii="Times New Roman" w:eastAsia="Times New Roman" w:hAnsi="Times New Roman" w:cs="Times New Roman"/>
          <w:kern w:val="0"/>
          <w:sz w:val="20"/>
          <w:szCs w:val="20"/>
          <w14:ligatures w14:val="none"/>
        </w:rPr>
      </w:pPr>
    </w:p>
    <w:p w14:paraId="0BA03491" w14:textId="77777777" w:rsidR="00783B39" w:rsidRDefault="00783B39" w:rsidP="00783B39">
      <w:pPr>
        <w:spacing w:after="0" w:line="240" w:lineRule="auto"/>
        <w:rPr>
          <w:rFonts w:ascii="Times New Roman" w:eastAsia="Times New Roman" w:hAnsi="Times New Roman" w:cs="Times New Roman"/>
          <w:b/>
          <w:bCs/>
          <w:color w:val="000000"/>
          <w:kern w:val="0"/>
          <w:sz w:val="24"/>
          <w:szCs w:val="24"/>
          <w14:ligatures w14:val="none"/>
        </w:rPr>
      </w:pPr>
      <w:r w:rsidRPr="00783B39">
        <w:rPr>
          <w:rFonts w:ascii="Times New Roman" w:eastAsia="Times New Roman" w:hAnsi="Times New Roman" w:cs="Times New Roman"/>
          <w:b/>
          <w:bCs/>
          <w:color w:val="000000"/>
          <w:kern w:val="0"/>
          <w:sz w:val="24"/>
          <w:szCs w:val="24"/>
          <w14:ligatures w14:val="none"/>
        </w:rPr>
        <w:t>Unit III: Early modern fundamentalism tried to overcome the diversity, historicism, and social gospel teachings in “liberal theology” and in its more recent manifestation carried its views into political action and voting. </w:t>
      </w:r>
    </w:p>
    <w:p w14:paraId="638E0020" w14:textId="77777777" w:rsidR="004130F1" w:rsidRPr="00783B39" w:rsidRDefault="004130F1" w:rsidP="00783B39">
      <w:pPr>
        <w:spacing w:after="0" w:line="240" w:lineRule="auto"/>
        <w:rPr>
          <w:rFonts w:ascii="Times New Roman" w:eastAsia="Times New Roman" w:hAnsi="Times New Roman" w:cs="Times New Roman"/>
          <w:kern w:val="0"/>
          <w:sz w:val="20"/>
          <w:szCs w:val="20"/>
          <w14:ligatures w14:val="none"/>
        </w:rPr>
      </w:pPr>
    </w:p>
    <w:p w14:paraId="488257E8" w14:textId="103A3646" w:rsidR="00783B39" w:rsidRPr="00783B39" w:rsidRDefault="00783B39" w:rsidP="004130F1">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t>February 18. The Emergence of Fundamentalism. Fundamentalism appeared in America in vigorous opposition to theological liberalism and to methods of biblical interpretation that emphasized the social teachings of Jesus. Do fundamentalist themes appear anywhere in the current Methodist debates?</w:t>
      </w:r>
    </w:p>
    <w:p w14:paraId="4B7330E1"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1D26FA29" w14:textId="59A7C216" w:rsidR="00783B39" w:rsidRPr="00783B39" w:rsidRDefault="00783B39" w:rsidP="00783B39">
      <w:pPr>
        <w:spacing w:after="0" w:line="240" w:lineRule="auto"/>
        <w:ind w:left="81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Teacher: </w:t>
      </w:r>
      <w:r w:rsidRPr="00783B39">
        <w:rPr>
          <w:rFonts w:ascii="Times New Roman" w:eastAsia="Times New Roman" w:hAnsi="Times New Roman" w:cs="Times New Roman"/>
          <w:b/>
          <w:bCs/>
          <w:color w:val="000000"/>
          <w:kern w:val="0"/>
          <w:sz w:val="24"/>
          <w:szCs w:val="24"/>
          <w14:ligatures w14:val="none"/>
        </w:rPr>
        <w:t>Brooks Holifield</w:t>
      </w:r>
      <w:r w:rsidRPr="00783B39">
        <w:rPr>
          <w:rFonts w:ascii="Times New Roman" w:eastAsia="Times New Roman" w:hAnsi="Times New Roman" w:cs="Times New Roman"/>
          <w:color w:val="000000"/>
          <w:kern w:val="0"/>
          <w:sz w:val="24"/>
          <w:szCs w:val="24"/>
          <w14:ligatures w14:val="none"/>
        </w:rPr>
        <w:t>, Charles Howard Candler Professor Emeritus of American Church History, Candler School of Theology, Emory University</w:t>
      </w:r>
    </w:p>
    <w:p w14:paraId="7B57C93D"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71D01AE6" w14:textId="041644D3" w:rsidR="00783B39" w:rsidRPr="00783B39" w:rsidRDefault="00783B39" w:rsidP="00783B39">
      <w:pPr>
        <w:spacing w:after="0" w:line="240" w:lineRule="auto"/>
        <w:ind w:left="81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Reading Suggestion: George Marsden, </w:t>
      </w:r>
      <w:r w:rsidRPr="00783B39">
        <w:rPr>
          <w:rFonts w:ascii="Times New Roman" w:eastAsia="Times New Roman" w:hAnsi="Times New Roman" w:cs="Times New Roman"/>
          <w:i/>
          <w:iCs/>
          <w:color w:val="000000"/>
          <w:kern w:val="0"/>
          <w:sz w:val="24"/>
          <w:szCs w:val="24"/>
          <w14:ligatures w14:val="none"/>
        </w:rPr>
        <w:t>Fundamentalism and American Culture: The Shaping of Twentieth Century Evangelicalism 1870-1925</w:t>
      </w:r>
      <w:r w:rsidRPr="00783B39">
        <w:rPr>
          <w:rFonts w:ascii="Times New Roman" w:eastAsia="Times New Roman" w:hAnsi="Times New Roman" w:cs="Times New Roman"/>
          <w:color w:val="000000"/>
          <w:kern w:val="0"/>
          <w:sz w:val="24"/>
          <w:szCs w:val="24"/>
          <w14:ligatures w14:val="none"/>
        </w:rPr>
        <w:t xml:space="preserve"> (New York: </w:t>
      </w:r>
      <w:r w:rsidR="00B56876">
        <w:rPr>
          <w:rFonts w:ascii="Times New Roman" w:eastAsia="Times New Roman" w:hAnsi="Times New Roman" w:cs="Times New Roman"/>
          <w:color w:val="000000"/>
          <w:kern w:val="0"/>
          <w:sz w:val="24"/>
          <w:szCs w:val="24"/>
          <w14:ligatures w14:val="none"/>
        </w:rPr>
        <w:t xml:space="preserve">Oxford </w:t>
      </w:r>
      <w:r w:rsidR="00B56876" w:rsidRPr="00783B39">
        <w:rPr>
          <w:rFonts w:ascii="Times New Roman" w:eastAsia="Times New Roman" w:hAnsi="Times New Roman" w:cs="Times New Roman"/>
          <w:color w:val="000000"/>
          <w:kern w:val="0"/>
          <w:sz w:val="24"/>
          <w:szCs w:val="24"/>
          <w14:ligatures w14:val="none"/>
        </w:rPr>
        <w:t>University</w:t>
      </w:r>
      <w:r w:rsidRPr="00783B39">
        <w:rPr>
          <w:rFonts w:ascii="Times New Roman" w:eastAsia="Times New Roman" w:hAnsi="Times New Roman" w:cs="Times New Roman"/>
          <w:color w:val="000000"/>
          <w:kern w:val="0"/>
          <w:sz w:val="24"/>
          <w:szCs w:val="24"/>
          <w14:ligatures w14:val="none"/>
        </w:rPr>
        <w:t xml:space="preserve"> Press, 1980)</w:t>
      </w:r>
    </w:p>
    <w:p w14:paraId="57A4DF91" w14:textId="42BAA338" w:rsidR="00783B39" w:rsidRPr="00783B39" w:rsidRDefault="00783B39" w:rsidP="00783B39">
      <w:pPr>
        <w:spacing w:after="0" w:line="240" w:lineRule="auto"/>
        <w:rPr>
          <w:rFonts w:ascii="Times New Roman" w:eastAsia="Times New Roman" w:hAnsi="Times New Roman" w:cs="Times New Roman"/>
          <w:kern w:val="0"/>
          <w:sz w:val="20"/>
          <w:szCs w:val="20"/>
          <w14:ligatures w14:val="none"/>
        </w:rPr>
      </w:pPr>
    </w:p>
    <w:p w14:paraId="6B219ACF" w14:textId="77777777" w:rsidR="00783B39" w:rsidRPr="00783B39" w:rsidRDefault="00783B39" w:rsidP="004229E9">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t>February 25. Fundamentalists gravitated toward “premillennial dispensationalism,” a theology of “dominion,” and an emphasis on supernaturalism that inclined one important strand of the movement toward a particular kind of political activism. Do you find examples of these themes in political reporting today?</w:t>
      </w:r>
    </w:p>
    <w:p w14:paraId="033CEEF0"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53A72ADA" w14:textId="77777777" w:rsidR="00783B39" w:rsidRPr="00783B39" w:rsidRDefault="00783B39" w:rsidP="00783B39">
      <w:pPr>
        <w:spacing w:after="0" w:line="240" w:lineRule="auto"/>
        <w:ind w:left="72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Teacher: </w:t>
      </w:r>
      <w:r w:rsidRPr="00783B39">
        <w:rPr>
          <w:rFonts w:ascii="Times New Roman" w:eastAsia="Times New Roman" w:hAnsi="Times New Roman" w:cs="Times New Roman"/>
          <w:b/>
          <w:bCs/>
          <w:color w:val="000000"/>
          <w:kern w:val="0"/>
          <w:sz w:val="24"/>
          <w:szCs w:val="24"/>
          <w14:ligatures w14:val="none"/>
        </w:rPr>
        <w:t>Brooks Holifield</w:t>
      </w:r>
      <w:r w:rsidRPr="00783B39">
        <w:rPr>
          <w:rFonts w:ascii="Times New Roman" w:eastAsia="Times New Roman" w:hAnsi="Times New Roman" w:cs="Times New Roman"/>
          <w:color w:val="000000"/>
          <w:kern w:val="0"/>
          <w:sz w:val="24"/>
          <w:szCs w:val="24"/>
          <w14:ligatures w14:val="none"/>
        </w:rPr>
        <w:t xml:space="preserve"> (see February 18)</w:t>
      </w:r>
    </w:p>
    <w:p w14:paraId="4F23D9D8"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2D690C7C" w14:textId="77777777" w:rsidR="00783B39" w:rsidRPr="00783B39" w:rsidRDefault="00783B39" w:rsidP="00783B39">
      <w:pPr>
        <w:spacing w:after="0" w:line="240" w:lineRule="auto"/>
        <w:ind w:left="72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Reading Suggestion: Joel A. Carpenter, </w:t>
      </w:r>
      <w:r w:rsidRPr="00783B39">
        <w:rPr>
          <w:rFonts w:ascii="Times New Roman" w:eastAsia="Times New Roman" w:hAnsi="Times New Roman" w:cs="Times New Roman"/>
          <w:i/>
          <w:iCs/>
          <w:color w:val="000000"/>
          <w:kern w:val="0"/>
          <w:sz w:val="24"/>
          <w:szCs w:val="24"/>
          <w14:ligatures w14:val="none"/>
        </w:rPr>
        <w:t xml:space="preserve">Revive Us Again: The Reawakening of American Fundamentalism </w:t>
      </w:r>
      <w:r w:rsidRPr="00783B39">
        <w:rPr>
          <w:rFonts w:ascii="Times New Roman" w:eastAsia="Times New Roman" w:hAnsi="Times New Roman" w:cs="Times New Roman"/>
          <w:color w:val="000000"/>
          <w:kern w:val="0"/>
          <w:sz w:val="24"/>
          <w:szCs w:val="24"/>
          <w14:ligatures w14:val="none"/>
        </w:rPr>
        <w:t>(New York: Oxford University Press, 1997)</w:t>
      </w:r>
    </w:p>
    <w:p w14:paraId="3210C2CB" w14:textId="77777777" w:rsidR="00783B39" w:rsidRPr="00783B39" w:rsidRDefault="00783B39" w:rsidP="00783B39">
      <w:pPr>
        <w:spacing w:after="0" w:line="240" w:lineRule="auto"/>
        <w:ind w:left="36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w:t>
      </w:r>
    </w:p>
    <w:p w14:paraId="480DC61B" w14:textId="77777777" w:rsidR="00783B39" w:rsidRPr="00783B39" w:rsidRDefault="00783B39" w:rsidP="00783B39">
      <w:pPr>
        <w:spacing w:after="240" w:line="240" w:lineRule="auto"/>
        <w:rPr>
          <w:rFonts w:ascii="Times New Roman" w:eastAsia="Times New Roman" w:hAnsi="Times New Roman" w:cs="Times New Roman"/>
          <w:kern w:val="0"/>
          <w:sz w:val="24"/>
          <w:szCs w:val="24"/>
          <w14:ligatures w14:val="none"/>
        </w:rPr>
      </w:pPr>
    </w:p>
    <w:p w14:paraId="5375C3E9" w14:textId="77777777" w:rsidR="00783B39" w:rsidRPr="00783B39" w:rsidRDefault="00783B39" w:rsidP="00783B39">
      <w:pPr>
        <w:spacing w:after="0" w:line="240" w:lineRule="auto"/>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b/>
          <w:bCs/>
          <w:color w:val="000000"/>
          <w:kern w:val="0"/>
          <w:sz w:val="24"/>
          <w:szCs w:val="24"/>
          <w14:ligatures w14:val="none"/>
        </w:rPr>
        <w:lastRenderedPageBreak/>
        <w:t>Unit IV. We can see traces of these views of Jesus in the upcoming meeting of the United Methodist General Conference.</w:t>
      </w:r>
    </w:p>
    <w:p w14:paraId="67E9B422" w14:textId="76F0F66D" w:rsidR="00783B39" w:rsidRPr="00783B39" w:rsidRDefault="00783B39" w:rsidP="00783B39">
      <w:pPr>
        <w:spacing w:after="0" w:line="240" w:lineRule="auto"/>
        <w:rPr>
          <w:rFonts w:ascii="Times New Roman" w:eastAsia="Times New Roman" w:hAnsi="Times New Roman" w:cs="Times New Roman"/>
          <w:kern w:val="0"/>
          <w:sz w:val="20"/>
          <w:szCs w:val="20"/>
          <w14:ligatures w14:val="none"/>
        </w:rPr>
      </w:pPr>
    </w:p>
    <w:p w14:paraId="0BB06B2D" w14:textId="77777777" w:rsidR="00783B39" w:rsidRPr="004229E9" w:rsidRDefault="00783B39" w:rsidP="004229E9">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4229E9">
        <w:rPr>
          <w:rFonts w:ascii="Times New Roman" w:eastAsia="Times New Roman" w:hAnsi="Times New Roman" w:cs="Times New Roman"/>
          <w:color w:val="000000"/>
          <w:kern w:val="0"/>
          <w:sz w:val="24"/>
          <w:szCs w:val="24"/>
          <w14:ligatures w14:val="none"/>
        </w:rPr>
        <w:t>March 3. The Social Principles of The United Methodist Church. The Social Principles are based on the teachings of Jesus and their implications as interpreted by the Social Gospel movement. Where do you see observance of the Social Principles at Glenn?</w:t>
      </w:r>
    </w:p>
    <w:p w14:paraId="0A0C4344" w14:textId="77777777" w:rsidR="00783B39" w:rsidRPr="00783B39" w:rsidRDefault="00783B39" w:rsidP="004229E9">
      <w:pPr>
        <w:pStyle w:val="ListParagraph"/>
        <w:spacing w:after="0" w:line="240" w:lineRule="auto"/>
        <w:ind w:left="360"/>
        <w:textAlignment w:val="baseline"/>
        <w:rPr>
          <w:rFonts w:ascii="Times New Roman" w:eastAsia="Times New Roman" w:hAnsi="Times New Roman" w:cs="Times New Roman"/>
          <w:kern w:val="0"/>
          <w:sz w:val="10"/>
          <w:szCs w:val="10"/>
          <w14:ligatures w14:val="none"/>
        </w:rPr>
      </w:pPr>
    </w:p>
    <w:p w14:paraId="137D37BC" w14:textId="7ECAC9FB" w:rsidR="00783B39" w:rsidRPr="00783B39" w:rsidRDefault="00783B39" w:rsidP="004B215D">
      <w:pPr>
        <w:spacing w:after="0" w:line="240" w:lineRule="auto"/>
        <w:ind w:left="81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Teacher, </w:t>
      </w:r>
      <w:r w:rsidRPr="00783B39">
        <w:rPr>
          <w:rFonts w:ascii="Times New Roman" w:eastAsia="Times New Roman" w:hAnsi="Times New Roman" w:cs="Times New Roman"/>
          <w:b/>
          <w:bCs/>
          <w:color w:val="000000"/>
          <w:kern w:val="0"/>
          <w:sz w:val="24"/>
          <w:szCs w:val="24"/>
          <w14:ligatures w14:val="none"/>
        </w:rPr>
        <w:t>Susan Henry-Crowe</w:t>
      </w:r>
      <w:r w:rsidRPr="00783B39">
        <w:rPr>
          <w:rFonts w:ascii="Times New Roman" w:eastAsia="Times New Roman" w:hAnsi="Times New Roman" w:cs="Times New Roman"/>
          <w:color w:val="000000"/>
          <w:kern w:val="0"/>
          <w:sz w:val="24"/>
          <w:szCs w:val="24"/>
          <w14:ligatures w14:val="none"/>
        </w:rPr>
        <w:t xml:space="preserve">, General Secretary </w:t>
      </w:r>
      <w:r w:rsidR="004B215D">
        <w:rPr>
          <w:rFonts w:ascii="Times New Roman" w:eastAsia="Times New Roman" w:hAnsi="Times New Roman" w:cs="Times New Roman"/>
          <w:color w:val="000000"/>
          <w:kern w:val="0"/>
          <w:sz w:val="24"/>
          <w:szCs w:val="24"/>
          <w14:ligatures w14:val="none"/>
        </w:rPr>
        <w:t>E</w:t>
      </w:r>
      <w:r w:rsidRPr="00783B39">
        <w:rPr>
          <w:rFonts w:ascii="Times New Roman" w:eastAsia="Times New Roman" w:hAnsi="Times New Roman" w:cs="Times New Roman"/>
          <w:color w:val="000000"/>
          <w:kern w:val="0"/>
          <w:sz w:val="24"/>
          <w:szCs w:val="24"/>
          <w14:ligatures w14:val="none"/>
        </w:rPr>
        <w:t>merita, General Board of Church and</w:t>
      </w:r>
      <w:r w:rsidR="004B215D">
        <w:rPr>
          <w:rFonts w:ascii="Times New Roman" w:eastAsia="Times New Roman" w:hAnsi="Times New Roman" w:cs="Times New Roman"/>
          <w:color w:val="000000"/>
          <w:kern w:val="0"/>
          <w:sz w:val="24"/>
          <w:szCs w:val="24"/>
          <w14:ligatures w14:val="none"/>
        </w:rPr>
        <w:t xml:space="preserve"> </w:t>
      </w:r>
      <w:r w:rsidRPr="00783B39">
        <w:rPr>
          <w:rFonts w:ascii="Times New Roman" w:eastAsia="Times New Roman" w:hAnsi="Times New Roman" w:cs="Times New Roman"/>
          <w:color w:val="000000"/>
          <w:kern w:val="0"/>
          <w:sz w:val="24"/>
          <w:szCs w:val="24"/>
          <w14:ligatures w14:val="none"/>
        </w:rPr>
        <w:t>Society, United Methodist Church</w:t>
      </w:r>
    </w:p>
    <w:p w14:paraId="45CFEB55"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5483F305" w14:textId="77777777" w:rsidR="00783B39" w:rsidRPr="00783B39" w:rsidRDefault="00783B39" w:rsidP="00783B39">
      <w:pPr>
        <w:spacing w:after="0" w:line="240" w:lineRule="auto"/>
        <w:ind w:left="450" w:firstLine="27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Suggested Reading: </w:t>
      </w:r>
      <w:r w:rsidRPr="00783B39">
        <w:rPr>
          <w:rFonts w:ascii="Times New Roman" w:eastAsia="Times New Roman" w:hAnsi="Times New Roman" w:cs="Times New Roman"/>
          <w:i/>
          <w:iCs/>
          <w:color w:val="000000"/>
          <w:kern w:val="0"/>
          <w:sz w:val="24"/>
          <w:szCs w:val="24"/>
          <w14:ligatures w14:val="none"/>
        </w:rPr>
        <w:t>Social Principles of the United Methodist Church 2017-2020</w:t>
      </w:r>
    </w:p>
    <w:p w14:paraId="650EEA2B" w14:textId="77777777" w:rsidR="00783B39" w:rsidRPr="00783B39" w:rsidRDefault="00783B39" w:rsidP="00783B39">
      <w:pPr>
        <w:spacing w:after="0" w:line="240" w:lineRule="auto"/>
        <w:ind w:left="450" w:firstLine="27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Nashville: The United Methodist Publishing House, 2017)</w:t>
      </w:r>
    </w:p>
    <w:p w14:paraId="083A6E48" w14:textId="3458F1A3"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44A580E5" w14:textId="533AC7FD" w:rsidR="00783B39" w:rsidRPr="00783B39" w:rsidRDefault="00783B39" w:rsidP="004130F1">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t> March 10. The structures and procedures of The United Methodist General Conference. In the attempt to employ “democratic” decision making, the General Conference reflects both (1) the early revivalist Methodist Jesus, who was present in the heart of the individual and invoked in the tradition of “conferencing,” and (2) the Jesus of the Social Gospel, whose teachings were thought to entail democracy in all institutions. What do you know about the relationship between Glenn and the General Conference?</w:t>
      </w:r>
    </w:p>
    <w:p w14:paraId="158EC8E0" w14:textId="77777777" w:rsidR="004130F1" w:rsidRPr="00783B39" w:rsidRDefault="004130F1" w:rsidP="00783B39">
      <w:pPr>
        <w:spacing w:after="0" w:line="240" w:lineRule="auto"/>
        <w:rPr>
          <w:rFonts w:ascii="Times New Roman" w:eastAsia="Times New Roman" w:hAnsi="Times New Roman" w:cs="Times New Roman"/>
          <w:kern w:val="0"/>
          <w:sz w:val="10"/>
          <w:szCs w:val="10"/>
          <w14:ligatures w14:val="none"/>
        </w:rPr>
      </w:pPr>
    </w:p>
    <w:p w14:paraId="10A827B8" w14:textId="5024F1B1" w:rsidR="00783B39" w:rsidRPr="00783B39" w:rsidRDefault="00783B39" w:rsidP="00783B39">
      <w:pPr>
        <w:spacing w:after="0" w:line="240" w:lineRule="auto"/>
        <w:ind w:left="72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Teacher: </w:t>
      </w:r>
      <w:r w:rsidRPr="00783B39">
        <w:rPr>
          <w:rFonts w:ascii="Times New Roman" w:eastAsia="Times New Roman" w:hAnsi="Times New Roman" w:cs="Times New Roman"/>
          <w:b/>
          <w:bCs/>
          <w:color w:val="000000"/>
          <w:kern w:val="0"/>
          <w:sz w:val="24"/>
          <w:szCs w:val="24"/>
          <w14:ligatures w14:val="none"/>
        </w:rPr>
        <w:t>Mathew Pinson, </w:t>
      </w:r>
      <w:r w:rsidRPr="00783B39">
        <w:rPr>
          <w:rFonts w:ascii="Times New Roman" w:eastAsia="Times New Roman" w:hAnsi="Times New Roman" w:cs="Times New Roman"/>
          <w:color w:val="000000"/>
          <w:kern w:val="0"/>
          <w:sz w:val="24"/>
          <w:szCs w:val="24"/>
          <w14:ligatures w14:val="none"/>
        </w:rPr>
        <w:t>Assistant Vice President for Operations and Strategic Initiatives within the Office of the Vice President for Business and Administration, Emory University</w:t>
      </w:r>
    </w:p>
    <w:p w14:paraId="1E0881A8"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4762CC45" w14:textId="77777777" w:rsidR="00783B39" w:rsidRPr="00783B39" w:rsidRDefault="00783B39" w:rsidP="00783B39">
      <w:pPr>
        <w:spacing w:after="0" w:line="240" w:lineRule="auto"/>
        <w:ind w:left="72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Suggested Reading: Thomas E. Frank, </w:t>
      </w:r>
      <w:r w:rsidRPr="00783B39">
        <w:rPr>
          <w:rFonts w:ascii="Times New Roman" w:eastAsia="Times New Roman" w:hAnsi="Times New Roman" w:cs="Times New Roman"/>
          <w:i/>
          <w:iCs/>
          <w:color w:val="000000"/>
          <w:kern w:val="0"/>
          <w:sz w:val="24"/>
          <w:szCs w:val="24"/>
          <w14:ligatures w14:val="none"/>
        </w:rPr>
        <w:t>Polity, Practice, and the Mission of the United Methodist Church</w:t>
      </w:r>
      <w:r w:rsidRPr="00783B39">
        <w:rPr>
          <w:rFonts w:ascii="Times New Roman" w:eastAsia="Times New Roman" w:hAnsi="Times New Roman" w:cs="Times New Roman"/>
          <w:color w:val="000000"/>
          <w:kern w:val="0"/>
          <w:sz w:val="24"/>
          <w:szCs w:val="24"/>
          <w14:ligatures w14:val="none"/>
        </w:rPr>
        <w:t xml:space="preserve"> (Nashville: Abingdon Press, 2006)</w:t>
      </w:r>
    </w:p>
    <w:p w14:paraId="59A2D2A6" w14:textId="77777777" w:rsidR="004130F1" w:rsidRPr="004130F1" w:rsidRDefault="004130F1" w:rsidP="004130F1">
      <w:pPr>
        <w:spacing w:after="0" w:line="240" w:lineRule="auto"/>
        <w:textAlignment w:val="baseline"/>
        <w:rPr>
          <w:rFonts w:ascii="Times New Roman" w:eastAsia="Times New Roman" w:hAnsi="Times New Roman" w:cs="Times New Roman"/>
          <w:color w:val="000000"/>
          <w:kern w:val="0"/>
          <w:sz w:val="10"/>
          <w:szCs w:val="10"/>
          <w14:ligatures w14:val="none"/>
        </w:rPr>
      </w:pPr>
    </w:p>
    <w:p w14:paraId="33083716" w14:textId="236DC891" w:rsidR="00783B39" w:rsidRPr="004130F1" w:rsidRDefault="00783B39" w:rsidP="004130F1">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t> March 17. The issues before the General Conference. </w:t>
      </w:r>
      <w:r w:rsidRPr="004130F1">
        <w:rPr>
          <w:rFonts w:ascii="Times New Roman" w:eastAsia="Times New Roman" w:hAnsi="Times New Roman" w:cs="Times New Roman"/>
          <w:color w:val="000000"/>
          <w:kern w:val="0"/>
          <w:sz w:val="24"/>
          <w:szCs w:val="24"/>
          <w14:ligatures w14:val="none"/>
        </w:rPr>
        <w:t>The conference will implicitly reflect differing views of the implications of Jesus’s ministry and teaching for questions of human sexuality, conflict and division, and interpretation of scripture.</w:t>
      </w:r>
    </w:p>
    <w:p w14:paraId="6E81294B" w14:textId="77777777" w:rsidR="004F0A41" w:rsidRPr="004F0A41" w:rsidRDefault="004F0A41" w:rsidP="00783B39">
      <w:pPr>
        <w:spacing w:after="0" w:line="240" w:lineRule="auto"/>
        <w:ind w:left="720"/>
        <w:rPr>
          <w:rFonts w:ascii="Times New Roman" w:eastAsia="Times New Roman" w:hAnsi="Times New Roman" w:cs="Times New Roman"/>
          <w:color w:val="000000"/>
          <w:kern w:val="0"/>
          <w:sz w:val="10"/>
          <w:szCs w:val="10"/>
          <w14:ligatures w14:val="none"/>
        </w:rPr>
      </w:pPr>
    </w:p>
    <w:p w14:paraId="7DFE5AEC" w14:textId="34B0678C" w:rsidR="00783B39" w:rsidRPr="00783B39" w:rsidRDefault="00783B39" w:rsidP="00783B39">
      <w:pPr>
        <w:spacing w:after="0" w:line="240" w:lineRule="auto"/>
        <w:ind w:left="72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Teacher: </w:t>
      </w:r>
      <w:r w:rsidRPr="00783B39">
        <w:rPr>
          <w:rFonts w:ascii="Times New Roman" w:eastAsia="Times New Roman" w:hAnsi="Times New Roman" w:cs="Times New Roman"/>
          <w:b/>
          <w:bCs/>
          <w:color w:val="000000"/>
          <w:kern w:val="0"/>
          <w:sz w:val="24"/>
          <w:szCs w:val="24"/>
          <w14:ligatures w14:val="none"/>
        </w:rPr>
        <w:t>Mathew Pinson</w:t>
      </w:r>
      <w:r w:rsidRPr="00783B39">
        <w:rPr>
          <w:rFonts w:ascii="Times New Roman" w:eastAsia="Times New Roman" w:hAnsi="Times New Roman" w:cs="Times New Roman"/>
          <w:color w:val="000000"/>
          <w:kern w:val="0"/>
          <w:sz w:val="24"/>
          <w:szCs w:val="24"/>
          <w14:ligatures w14:val="none"/>
        </w:rPr>
        <w:t>, see March 10 </w:t>
      </w:r>
    </w:p>
    <w:p w14:paraId="21F3085F"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0394E913" w14:textId="77777777" w:rsidR="00783B39" w:rsidRPr="00783B39" w:rsidRDefault="00783B39" w:rsidP="00783B39">
      <w:pPr>
        <w:spacing w:after="0" w:line="240" w:lineRule="auto"/>
        <w:ind w:left="72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Reading Suggestion</w:t>
      </w:r>
      <w:r w:rsidRPr="00783B39">
        <w:rPr>
          <w:rFonts w:ascii="Times New Roman" w:eastAsia="Times New Roman" w:hAnsi="Times New Roman" w:cs="Times New Roman"/>
          <w:i/>
          <w:iCs/>
          <w:color w:val="000000"/>
          <w:kern w:val="0"/>
          <w:sz w:val="24"/>
          <w:szCs w:val="24"/>
          <w14:ligatures w14:val="none"/>
        </w:rPr>
        <w:t>:</w:t>
      </w:r>
      <w:r w:rsidRPr="00783B39">
        <w:rPr>
          <w:rFonts w:ascii="Times New Roman" w:eastAsia="Times New Roman" w:hAnsi="Times New Roman" w:cs="Times New Roman"/>
          <w:color w:val="000000"/>
          <w:kern w:val="0"/>
          <w:sz w:val="24"/>
          <w:szCs w:val="24"/>
          <w14:ligatures w14:val="none"/>
        </w:rPr>
        <w:t xml:space="preserve"> Don Saliers and Henry H. Knight, </w:t>
      </w:r>
      <w:r w:rsidRPr="00783B39">
        <w:rPr>
          <w:rFonts w:ascii="Times New Roman" w:eastAsia="Times New Roman" w:hAnsi="Times New Roman" w:cs="Times New Roman"/>
          <w:i/>
          <w:iCs/>
          <w:color w:val="000000"/>
          <w:kern w:val="0"/>
          <w:sz w:val="24"/>
          <w:szCs w:val="24"/>
          <w14:ligatures w14:val="none"/>
        </w:rPr>
        <w:t>The Conversation Matters: Why United Methodists Should Talk With One Another</w:t>
      </w:r>
      <w:r w:rsidRPr="00783B39">
        <w:rPr>
          <w:rFonts w:ascii="Times New Roman" w:eastAsia="Times New Roman" w:hAnsi="Times New Roman" w:cs="Times New Roman"/>
          <w:color w:val="000000"/>
          <w:kern w:val="0"/>
          <w:sz w:val="24"/>
          <w:szCs w:val="24"/>
          <w14:ligatures w14:val="none"/>
        </w:rPr>
        <w:t xml:space="preserve"> (Nashville: Abingdon Press, 1998)</w:t>
      </w:r>
    </w:p>
    <w:p w14:paraId="02BE391A" w14:textId="77777777" w:rsidR="00783B39" w:rsidRPr="00783B39" w:rsidRDefault="00783B39" w:rsidP="00783B39">
      <w:pPr>
        <w:spacing w:after="0" w:line="240" w:lineRule="auto"/>
        <w:rPr>
          <w:rFonts w:ascii="Times New Roman" w:eastAsia="Times New Roman" w:hAnsi="Times New Roman" w:cs="Times New Roman"/>
          <w:kern w:val="0"/>
          <w:sz w:val="20"/>
          <w:szCs w:val="20"/>
          <w14:ligatures w14:val="none"/>
        </w:rPr>
      </w:pPr>
    </w:p>
    <w:p w14:paraId="56A13A97" w14:textId="77777777" w:rsidR="00783B39" w:rsidRPr="00783B39" w:rsidRDefault="00783B39" w:rsidP="00783B39">
      <w:pPr>
        <w:spacing w:after="0" w:line="240" w:lineRule="auto"/>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b/>
          <w:bCs/>
          <w:color w:val="000000"/>
          <w:kern w:val="0"/>
          <w:sz w:val="24"/>
          <w:szCs w:val="24"/>
          <w14:ligatures w14:val="none"/>
        </w:rPr>
        <w:t>Unit V. Americans have developed many differing views of Jesus. What is our view of this immense diversity?</w:t>
      </w:r>
    </w:p>
    <w:p w14:paraId="025189C7" w14:textId="1F964C3E" w:rsidR="00783B39" w:rsidRPr="00783B39" w:rsidRDefault="00783B39" w:rsidP="00783B39">
      <w:pPr>
        <w:spacing w:after="0" w:line="240" w:lineRule="auto"/>
        <w:rPr>
          <w:rFonts w:ascii="Times New Roman" w:eastAsia="Times New Roman" w:hAnsi="Times New Roman" w:cs="Times New Roman"/>
          <w:kern w:val="0"/>
          <w:sz w:val="20"/>
          <w:szCs w:val="20"/>
          <w14:ligatures w14:val="none"/>
        </w:rPr>
      </w:pPr>
    </w:p>
    <w:p w14:paraId="0D1F5663" w14:textId="77777777" w:rsidR="00783B39" w:rsidRPr="00783B39" w:rsidRDefault="00783B39" w:rsidP="004130F1">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t> March 24. Jesus in American Popular Culture</w:t>
      </w:r>
    </w:p>
    <w:p w14:paraId="0641C533"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2436E699" w14:textId="088807A9" w:rsidR="00783B39" w:rsidRPr="00783B39" w:rsidRDefault="00783B39" w:rsidP="00783B39">
      <w:pPr>
        <w:spacing w:after="0" w:line="240" w:lineRule="auto"/>
        <w:ind w:left="72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Teacher: </w:t>
      </w:r>
      <w:r w:rsidRPr="00783B39">
        <w:rPr>
          <w:rFonts w:ascii="Times New Roman" w:eastAsia="Times New Roman" w:hAnsi="Times New Roman" w:cs="Times New Roman"/>
          <w:b/>
          <w:bCs/>
          <w:color w:val="000000"/>
          <w:kern w:val="0"/>
          <w:sz w:val="24"/>
          <w:szCs w:val="24"/>
          <w14:ligatures w14:val="none"/>
        </w:rPr>
        <w:t>Stephen Prothero,</w:t>
      </w:r>
      <w:r w:rsidRPr="00783B39">
        <w:rPr>
          <w:rFonts w:ascii="Times New Roman" w:eastAsia="Times New Roman" w:hAnsi="Times New Roman" w:cs="Times New Roman"/>
          <w:color w:val="000000"/>
          <w:kern w:val="0"/>
          <w:sz w:val="24"/>
          <w:szCs w:val="24"/>
          <w14:ligatures w14:val="none"/>
        </w:rPr>
        <w:t xml:space="preserve"> C. Allyn and Elizabeth Russell Professor of Religion in America, School of Theology, Boston University</w:t>
      </w:r>
    </w:p>
    <w:p w14:paraId="69394530" w14:textId="66B62231"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552031EE" w14:textId="77777777" w:rsidR="00783B39" w:rsidRDefault="00783B39" w:rsidP="00783B39">
      <w:pPr>
        <w:spacing w:after="0" w:line="240" w:lineRule="auto"/>
        <w:ind w:left="720"/>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Reading Suggestion: Stephen Prothero, </w:t>
      </w:r>
      <w:r w:rsidRPr="00783B39">
        <w:rPr>
          <w:rFonts w:ascii="Times New Roman" w:eastAsia="Times New Roman" w:hAnsi="Times New Roman" w:cs="Times New Roman"/>
          <w:i/>
          <w:iCs/>
          <w:color w:val="000000"/>
          <w:kern w:val="0"/>
          <w:sz w:val="24"/>
          <w:szCs w:val="24"/>
          <w14:ligatures w14:val="none"/>
        </w:rPr>
        <w:t>American Jesus: How the Son of God Became a National Icon</w:t>
      </w:r>
      <w:r w:rsidRPr="00783B39">
        <w:rPr>
          <w:rFonts w:ascii="Times New Roman" w:eastAsia="Times New Roman" w:hAnsi="Times New Roman" w:cs="Times New Roman"/>
          <w:color w:val="000000"/>
          <w:kern w:val="0"/>
          <w:sz w:val="24"/>
          <w:szCs w:val="24"/>
          <w14:ligatures w14:val="none"/>
        </w:rPr>
        <w:t xml:space="preserve"> (New York: Farrar, Straus, and Giroux, 2003)</w:t>
      </w:r>
    </w:p>
    <w:p w14:paraId="40CAEE15" w14:textId="12DECDC0" w:rsidR="004130F1" w:rsidRPr="00783B39" w:rsidRDefault="004130F1" w:rsidP="004130F1">
      <w:pPr>
        <w:spacing w:after="0" w:line="240" w:lineRule="auto"/>
        <w:textAlignment w:val="baseline"/>
        <w:rPr>
          <w:rFonts w:ascii="Times New Roman" w:eastAsia="Times New Roman" w:hAnsi="Times New Roman" w:cs="Times New Roman"/>
          <w:color w:val="000000"/>
          <w:kern w:val="0"/>
          <w:sz w:val="10"/>
          <w:szCs w:val="10"/>
          <w14:ligatures w14:val="none"/>
        </w:rPr>
      </w:pPr>
    </w:p>
    <w:p w14:paraId="02E1856B" w14:textId="08D7EB0B" w:rsidR="004F0A41" w:rsidRPr="004F0A41" w:rsidRDefault="004130F1" w:rsidP="004F0A41">
      <w:pPr>
        <w:pStyle w:val="ListParagraph"/>
        <w:numPr>
          <w:ilvl w:val="0"/>
          <w:numId w:val="23"/>
        </w:numPr>
        <w:spacing w:after="0" w:line="240" w:lineRule="auto"/>
        <w:textAlignment w:val="baseline"/>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March 31. No class. Easter Brunch</w:t>
      </w:r>
      <w:r w:rsidR="00783B39" w:rsidRPr="00783B39">
        <w:rPr>
          <w:rFonts w:ascii="Times New Roman" w:eastAsia="Times New Roman" w:hAnsi="Times New Roman" w:cs="Times New Roman"/>
          <w:color w:val="000000"/>
          <w:kern w:val="0"/>
          <w:sz w:val="24"/>
          <w:szCs w:val="24"/>
          <w14:ligatures w14:val="none"/>
        </w:rPr>
        <w:br/>
      </w:r>
    </w:p>
    <w:p w14:paraId="6CEEFC1B" w14:textId="77777777" w:rsidR="004F0A41" w:rsidRDefault="004F0A41">
      <w:pP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br w:type="page"/>
      </w:r>
    </w:p>
    <w:p w14:paraId="5ADF174D" w14:textId="7F07E527" w:rsidR="00783B39" w:rsidRPr="00783B39" w:rsidRDefault="00783B39" w:rsidP="004130F1">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lastRenderedPageBreak/>
        <w:t> April 7. A Reformed View of Jesus. John Calvin formulated the view of Jesus that prevailed in Presbyterian, Congregational, Christian Reformed, German Reformed, and many Baptist churches.</w:t>
      </w:r>
    </w:p>
    <w:p w14:paraId="3B8DCEB2"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4A3F67D1" w14:textId="77777777" w:rsidR="00783B39" w:rsidRPr="00783B39" w:rsidRDefault="00783B39" w:rsidP="00783B39">
      <w:pPr>
        <w:spacing w:after="0" w:line="240" w:lineRule="auto"/>
        <w:ind w:left="81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Teacher: </w:t>
      </w:r>
      <w:r w:rsidRPr="00783B39">
        <w:rPr>
          <w:rFonts w:ascii="Times New Roman" w:eastAsia="Times New Roman" w:hAnsi="Times New Roman" w:cs="Times New Roman"/>
          <w:b/>
          <w:bCs/>
          <w:color w:val="000000"/>
          <w:kern w:val="0"/>
          <w:sz w:val="24"/>
          <w:szCs w:val="24"/>
          <w14:ligatures w14:val="none"/>
        </w:rPr>
        <w:t>Ted Smith</w:t>
      </w:r>
      <w:r w:rsidRPr="00783B39">
        <w:rPr>
          <w:rFonts w:ascii="Times New Roman" w:eastAsia="Times New Roman" w:hAnsi="Times New Roman" w:cs="Times New Roman"/>
          <w:color w:val="000000"/>
          <w:kern w:val="0"/>
          <w:sz w:val="24"/>
          <w:szCs w:val="24"/>
          <w14:ligatures w14:val="none"/>
        </w:rPr>
        <w:t>, Associate Dean of Faculty, Charles Howard Candler Professor of Divinity, Candler School of Theology, Emory University</w:t>
      </w:r>
    </w:p>
    <w:p w14:paraId="7D7E9F01" w14:textId="77777777" w:rsidR="00783B39" w:rsidRPr="00783B39" w:rsidRDefault="00783B39" w:rsidP="00783B39">
      <w:pPr>
        <w:spacing w:after="0" w:line="240" w:lineRule="auto"/>
        <w:rPr>
          <w:rFonts w:ascii="Times New Roman" w:eastAsia="Times New Roman" w:hAnsi="Times New Roman" w:cs="Times New Roman"/>
          <w:kern w:val="0"/>
          <w:sz w:val="10"/>
          <w:szCs w:val="10"/>
          <w14:ligatures w14:val="none"/>
        </w:rPr>
      </w:pPr>
    </w:p>
    <w:p w14:paraId="060520BE" w14:textId="7843E237" w:rsidR="00783B39" w:rsidRPr="00783B39" w:rsidRDefault="00783B39" w:rsidP="004F0A41">
      <w:pPr>
        <w:spacing w:after="0" w:line="240" w:lineRule="auto"/>
        <w:ind w:left="810"/>
        <w:rPr>
          <w:rFonts w:ascii="Times New Roman" w:eastAsia="Times New Roman" w:hAnsi="Times New Roman" w:cs="Times New Roman"/>
          <w:kern w:val="0"/>
          <w:sz w:val="10"/>
          <w:szCs w:val="10"/>
          <w14:ligatures w14:val="none"/>
        </w:rPr>
      </w:pPr>
      <w:r w:rsidRPr="00783B39">
        <w:rPr>
          <w:rFonts w:ascii="Times New Roman" w:eastAsia="Times New Roman" w:hAnsi="Times New Roman" w:cs="Times New Roman"/>
          <w:color w:val="000000"/>
          <w:kern w:val="0"/>
          <w:sz w:val="24"/>
          <w:szCs w:val="24"/>
          <w14:ligatures w14:val="none"/>
        </w:rPr>
        <w:t xml:space="preserve">Reading Suggestion: William J. </w:t>
      </w:r>
      <w:proofErr w:type="spellStart"/>
      <w:r w:rsidRPr="00783B39">
        <w:rPr>
          <w:rFonts w:ascii="Times New Roman" w:eastAsia="Times New Roman" w:hAnsi="Times New Roman" w:cs="Times New Roman"/>
          <w:color w:val="000000"/>
          <w:kern w:val="0"/>
          <w:sz w:val="24"/>
          <w:szCs w:val="24"/>
          <w14:ligatures w14:val="none"/>
        </w:rPr>
        <w:t>Bouwsma</w:t>
      </w:r>
      <w:proofErr w:type="spellEnd"/>
      <w:r w:rsidRPr="00783B39">
        <w:rPr>
          <w:rFonts w:ascii="Times New Roman" w:eastAsia="Times New Roman" w:hAnsi="Times New Roman" w:cs="Times New Roman"/>
          <w:color w:val="000000"/>
          <w:kern w:val="0"/>
          <w:sz w:val="24"/>
          <w:szCs w:val="24"/>
          <w14:ligatures w14:val="none"/>
        </w:rPr>
        <w:t xml:space="preserve">, </w:t>
      </w:r>
      <w:r w:rsidRPr="00783B39">
        <w:rPr>
          <w:rFonts w:ascii="Times New Roman" w:eastAsia="Times New Roman" w:hAnsi="Times New Roman" w:cs="Times New Roman"/>
          <w:i/>
          <w:iCs/>
          <w:color w:val="000000"/>
          <w:kern w:val="0"/>
          <w:sz w:val="24"/>
          <w:szCs w:val="24"/>
          <w14:ligatures w14:val="none"/>
        </w:rPr>
        <w:t>John Calvin: A Sixteenth Century Portrait</w:t>
      </w:r>
      <w:r w:rsidRPr="00783B39">
        <w:rPr>
          <w:rFonts w:ascii="Times New Roman" w:eastAsia="Times New Roman" w:hAnsi="Times New Roman" w:cs="Times New Roman"/>
          <w:color w:val="000000"/>
          <w:kern w:val="0"/>
          <w:sz w:val="24"/>
          <w:szCs w:val="24"/>
          <w14:ligatures w14:val="none"/>
        </w:rPr>
        <w:t xml:space="preserve"> (New York: Oxford University Press, 1988)</w:t>
      </w:r>
      <w:r w:rsidRPr="00783B39">
        <w:rPr>
          <w:rFonts w:ascii="Times New Roman" w:eastAsia="Times New Roman" w:hAnsi="Times New Roman" w:cs="Times New Roman"/>
          <w:kern w:val="0"/>
          <w:sz w:val="24"/>
          <w:szCs w:val="24"/>
          <w14:ligatures w14:val="none"/>
        </w:rPr>
        <w:br/>
      </w:r>
    </w:p>
    <w:p w14:paraId="76F5AB2C" w14:textId="1FAFF8B5" w:rsidR="00783B39" w:rsidRDefault="00783B39" w:rsidP="004F0A41">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t> April 14. Jesus in the Black Church. Depictions of Jesus have had special resonance and diverse expression in the Black Church.</w:t>
      </w:r>
    </w:p>
    <w:p w14:paraId="36B655DF" w14:textId="77777777" w:rsidR="004F0A41" w:rsidRPr="004F0A41" w:rsidRDefault="004F0A41" w:rsidP="004F0A41">
      <w:pPr>
        <w:pStyle w:val="ListParagraph"/>
        <w:spacing w:after="0" w:line="240" w:lineRule="auto"/>
        <w:ind w:left="360"/>
        <w:textAlignment w:val="baseline"/>
        <w:rPr>
          <w:rFonts w:ascii="Times New Roman" w:eastAsia="Times New Roman" w:hAnsi="Times New Roman" w:cs="Times New Roman"/>
          <w:color w:val="000000"/>
          <w:kern w:val="0"/>
          <w:sz w:val="10"/>
          <w:szCs w:val="10"/>
          <w14:ligatures w14:val="none"/>
        </w:rPr>
      </w:pPr>
    </w:p>
    <w:p w14:paraId="49B4A20F" w14:textId="2162C6CA" w:rsidR="00783B39" w:rsidRPr="00783B39" w:rsidRDefault="00783B39" w:rsidP="00783B39">
      <w:pPr>
        <w:spacing w:after="0" w:line="240" w:lineRule="auto"/>
        <w:ind w:left="72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Teacher: </w:t>
      </w:r>
      <w:r w:rsidRPr="00783B39">
        <w:rPr>
          <w:rFonts w:ascii="Times New Roman" w:eastAsia="Times New Roman" w:hAnsi="Times New Roman" w:cs="Times New Roman"/>
          <w:b/>
          <w:bCs/>
          <w:color w:val="000000"/>
          <w:kern w:val="0"/>
          <w:sz w:val="24"/>
          <w:szCs w:val="24"/>
          <w14:ligatures w14:val="none"/>
        </w:rPr>
        <w:t>Shively T. J. Smith</w:t>
      </w:r>
      <w:r w:rsidRPr="00783B39">
        <w:rPr>
          <w:rFonts w:ascii="Times New Roman" w:eastAsia="Times New Roman" w:hAnsi="Times New Roman" w:cs="Times New Roman"/>
          <w:color w:val="000000"/>
          <w:kern w:val="0"/>
          <w:sz w:val="24"/>
          <w:szCs w:val="24"/>
          <w14:ligatures w14:val="none"/>
        </w:rPr>
        <w:t>, Assistant Professor New Testament, School of Theology, Boston University</w:t>
      </w:r>
    </w:p>
    <w:p w14:paraId="31B9E2A8" w14:textId="77777777" w:rsidR="00783B39" w:rsidRPr="00783B39" w:rsidRDefault="00783B39" w:rsidP="00783B39">
      <w:pPr>
        <w:spacing w:after="0" w:line="240" w:lineRule="auto"/>
        <w:rPr>
          <w:rFonts w:ascii="Times New Roman" w:eastAsia="Times New Roman" w:hAnsi="Times New Roman" w:cs="Times New Roman"/>
          <w:kern w:val="0"/>
          <w:sz w:val="8"/>
          <w:szCs w:val="8"/>
          <w14:ligatures w14:val="none"/>
        </w:rPr>
      </w:pPr>
    </w:p>
    <w:p w14:paraId="43390C44" w14:textId="77777777" w:rsidR="00783B39" w:rsidRPr="00783B39" w:rsidRDefault="00783B39" w:rsidP="00783B39">
      <w:pPr>
        <w:spacing w:after="0" w:line="240" w:lineRule="auto"/>
        <w:ind w:left="72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Reading Suggestion: to be determined </w:t>
      </w:r>
    </w:p>
    <w:p w14:paraId="7E98603F" w14:textId="6570EC67" w:rsidR="00783B39" w:rsidRPr="00783B39" w:rsidRDefault="00783B39" w:rsidP="00783B39">
      <w:pPr>
        <w:spacing w:after="0" w:line="240" w:lineRule="auto"/>
        <w:rPr>
          <w:rFonts w:ascii="Times New Roman" w:eastAsia="Times New Roman" w:hAnsi="Times New Roman" w:cs="Times New Roman"/>
          <w:kern w:val="0"/>
          <w:sz w:val="8"/>
          <w:szCs w:val="8"/>
          <w14:ligatures w14:val="none"/>
        </w:rPr>
      </w:pPr>
    </w:p>
    <w:p w14:paraId="36B13F08" w14:textId="77777777" w:rsidR="00783B39" w:rsidRPr="00783B39" w:rsidRDefault="00783B39" w:rsidP="004130F1">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t> April 21. Lutheran Christology</w:t>
      </w:r>
    </w:p>
    <w:p w14:paraId="48CBF058" w14:textId="77777777" w:rsidR="00783B39" w:rsidRPr="00783B39" w:rsidRDefault="00783B39" w:rsidP="00783B39">
      <w:pPr>
        <w:spacing w:after="0" w:line="240" w:lineRule="auto"/>
        <w:rPr>
          <w:rFonts w:ascii="Times New Roman" w:eastAsia="Times New Roman" w:hAnsi="Times New Roman" w:cs="Times New Roman"/>
          <w:kern w:val="0"/>
          <w:sz w:val="8"/>
          <w:szCs w:val="8"/>
          <w14:ligatures w14:val="none"/>
        </w:rPr>
      </w:pPr>
    </w:p>
    <w:p w14:paraId="52D04306" w14:textId="77777777" w:rsidR="00783B39" w:rsidRPr="00783B39" w:rsidRDefault="00783B39" w:rsidP="00783B39">
      <w:pPr>
        <w:spacing w:after="0" w:line="240" w:lineRule="auto"/>
        <w:ind w:left="720"/>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Teacher: </w:t>
      </w:r>
      <w:r w:rsidRPr="00783B39">
        <w:rPr>
          <w:rFonts w:ascii="Times New Roman" w:eastAsia="Times New Roman" w:hAnsi="Times New Roman" w:cs="Times New Roman"/>
          <w:b/>
          <w:bCs/>
          <w:color w:val="000000"/>
          <w:kern w:val="0"/>
          <w:sz w:val="24"/>
          <w:szCs w:val="24"/>
          <w14:ligatures w14:val="none"/>
        </w:rPr>
        <w:t>Jonathan Strom</w:t>
      </w:r>
      <w:r w:rsidRPr="00783B39">
        <w:rPr>
          <w:rFonts w:ascii="Times New Roman" w:eastAsia="Times New Roman" w:hAnsi="Times New Roman" w:cs="Times New Roman"/>
          <w:color w:val="000000"/>
          <w:kern w:val="0"/>
          <w:sz w:val="24"/>
          <w:szCs w:val="24"/>
          <w14:ligatures w14:val="none"/>
        </w:rPr>
        <w:t>, Professor of Church History, Candler School of Theology, Emory University</w:t>
      </w:r>
    </w:p>
    <w:p w14:paraId="1AA81BF7" w14:textId="77777777" w:rsidR="00783B39" w:rsidRPr="00783B39" w:rsidRDefault="00783B39" w:rsidP="00783B39">
      <w:pPr>
        <w:spacing w:after="0" w:line="240" w:lineRule="auto"/>
        <w:rPr>
          <w:rFonts w:ascii="Times New Roman" w:eastAsia="Times New Roman" w:hAnsi="Times New Roman" w:cs="Times New Roman"/>
          <w:kern w:val="0"/>
          <w:sz w:val="8"/>
          <w:szCs w:val="8"/>
          <w14:ligatures w14:val="none"/>
        </w:rPr>
      </w:pPr>
    </w:p>
    <w:p w14:paraId="3E45A3F4" w14:textId="77777777" w:rsidR="00783B39" w:rsidRDefault="00783B39" w:rsidP="00783B39">
      <w:pPr>
        <w:spacing w:after="0" w:line="240" w:lineRule="auto"/>
        <w:ind w:left="720"/>
        <w:jc w:val="both"/>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Reading Suggestion: Martin E. Marty, </w:t>
      </w:r>
      <w:r w:rsidRPr="00783B39">
        <w:rPr>
          <w:rFonts w:ascii="Times New Roman" w:eastAsia="Times New Roman" w:hAnsi="Times New Roman" w:cs="Times New Roman"/>
          <w:i/>
          <w:iCs/>
          <w:color w:val="000000"/>
          <w:kern w:val="0"/>
          <w:sz w:val="24"/>
          <w:szCs w:val="24"/>
          <w14:ligatures w14:val="none"/>
        </w:rPr>
        <w:t>Martin Luther: A Life</w:t>
      </w:r>
      <w:r w:rsidRPr="00783B39">
        <w:rPr>
          <w:rFonts w:ascii="Times New Roman" w:eastAsia="Times New Roman" w:hAnsi="Times New Roman" w:cs="Times New Roman"/>
          <w:color w:val="000000"/>
          <w:kern w:val="0"/>
          <w:sz w:val="24"/>
          <w:szCs w:val="24"/>
          <w14:ligatures w14:val="none"/>
        </w:rPr>
        <w:t xml:space="preserve"> (New York: Penguin Press, 2008)</w:t>
      </w:r>
    </w:p>
    <w:p w14:paraId="3A8726B7" w14:textId="77777777" w:rsidR="004F0A41" w:rsidRPr="00783B39" w:rsidRDefault="004F0A41" w:rsidP="00783B39">
      <w:pPr>
        <w:spacing w:after="0" w:line="240" w:lineRule="auto"/>
        <w:ind w:left="720"/>
        <w:jc w:val="both"/>
        <w:rPr>
          <w:rFonts w:ascii="Times New Roman" w:eastAsia="Times New Roman" w:hAnsi="Times New Roman" w:cs="Times New Roman"/>
          <w:kern w:val="0"/>
          <w:sz w:val="8"/>
          <w:szCs w:val="8"/>
          <w14:ligatures w14:val="none"/>
        </w:rPr>
      </w:pPr>
    </w:p>
    <w:p w14:paraId="022B32B1" w14:textId="2C203EA4" w:rsidR="004F0A41" w:rsidRPr="004F0A41" w:rsidRDefault="004F0A41" w:rsidP="004F0A41">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t>April 28. Christ in Roman Catholic Thought and Piety</w:t>
      </w:r>
    </w:p>
    <w:p w14:paraId="7340CEF3" w14:textId="77777777" w:rsidR="004F0A41" w:rsidRPr="00F30928" w:rsidRDefault="004F0A41" w:rsidP="00783B39">
      <w:pPr>
        <w:spacing w:after="0" w:line="240" w:lineRule="auto"/>
        <w:ind w:left="720"/>
        <w:jc w:val="both"/>
        <w:rPr>
          <w:rFonts w:ascii="Times New Roman" w:eastAsia="Times New Roman" w:hAnsi="Times New Roman" w:cs="Times New Roman"/>
          <w:color w:val="000000"/>
          <w:kern w:val="0"/>
          <w:sz w:val="8"/>
          <w:szCs w:val="8"/>
          <w14:ligatures w14:val="none"/>
        </w:rPr>
      </w:pPr>
    </w:p>
    <w:p w14:paraId="10A43076" w14:textId="08659192" w:rsidR="00783B39" w:rsidRPr="00783B39" w:rsidRDefault="00783B39" w:rsidP="00783B39">
      <w:pPr>
        <w:spacing w:after="0" w:line="240" w:lineRule="auto"/>
        <w:ind w:left="720"/>
        <w:jc w:val="both"/>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Teacher, </w:t>
      </w:r>
      <w:r w:rsidRPr="00783B39">
        <w:rPr>
          <w:rFonts w:ascii="Times New Roman" w:eastAsia="Times New Roman" w:hAnsi="Times New Roman" w:cs="Times New Roman"/>
          <w:b/>
          <w:bCs/>
          <w:color w:val="000000"/>
          <w:kern w:val="0"/>
          <w:sz w:val="24"/>
          <w:szCs w:val="24"/>
          <w14:ligatures w14:val="none"/>
        </w:rPr>
        <w:t>Susan Reynolds</w:t>
      </w:r>
      <w:r w:rsidRPr="00783B39">
        <w:rPr>
          <w:rFonts w:ascii="Times New Roman" w:eastAsia="Times New Roman" w:hAnsi="Times New Roman" w:cs="Times New Roman"/>
          <w:color w:val="000000"/>
          <w:kern w:val="0"/>
          <w:sz w:val="24"/>
          <w:szCs w:val="24"/>
          <w14:ligatures w14:val="none"/>
        </w:rPr>
        <w:t>, Assistant Professor of Catholic Studies</w:t>
      </w:r>
      <w:r w:rsidR="00F30928">
        <w:rPr>
          <w:rFonts w:ascii="Times New Roman" w:eastAsia="Times New Roman" w:hAnsi="Times New Roman" w:cs="Times New Roman"/>
          <w:color w:val="000000"/>
          <w:kern w:val="0"/>
          <w:sz w:val="24"/>
          <w:szCs w:val="24"/>
          <w14:ligatures w14:val="none"/>
        </w:rPr>
        <w:t xml:space="preserve">, </w:t>
      </w:r>
      <w:r w:rsidRPr="00783B39">
        <w:rPr>
          <w:rFonts w:ascii="Times New Roman" w:eastAsia="Times New Roman" w:hAnsi="Times New Roman" w:cs="Times New Roman"/>
          <w:color w:val="000000"/>
          <w:kern w:val="0"/>
          <w:sz w:val="24"/>
          <w:szCs w:val="24"/>
          <w14:ligatures w14:val="none"/>
        </w:rPr>
        <w:t>Candler School of Theology, Emory University</w:t>
      </w:r>
    </w:p>
    <w:p w14:paraId="05E3E1EF" w14:textId="77777777" w:rsidR="00783B39" w:rsidRPr="00783B39" w:rsidRDefault="00783B39" w:rsidP="00783B39">
      <w:pPr>
        <w:spacing w:after="0" w:line="240" w:lineRule="auto"/>
        <w:rPr>
          <w:rFonts w:ascii="Times New Roman" w:eastAsia="Times New Roman" w:hAnsi="Times New Roman" w:cs="Times New Roman"/>
          <w:kern w:val="0"/>
          <w:sz w:val="8"/>
          <w:szCs w:val="8"/>
          <w14:ligatures w14:val="none"/>
        </w:rPr>
      </w:pPr>
    </w:p>
    <w:p w14:paraId="125F30BE" w14:textId="77777777" w:rsidR="00783B39" w:rsidRPr="00783B39" w:rsidRDefault="00783B39" w:rsidP="00783B39">
      <w:pPr>
        <w:spacing w:after="0" w:line="240" w:lineRule="auto"/>
        <w:ind w:left="720"/>
        <w:jc w:val="both"/>
        <w:rPr>
          <w:rFonts w:ascii="Times New Roman" w:eastAsia="Times New Roman" w:hAnsi="Times New Roman" w:cs="Times New Roman"/>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Reading Suggestion: Susan Reynolds, </w:t>
      </w:r>
      <w:r w:rsidRPr="00783B39">
        <w:rPr>
          <w:rFonts w:ascii="Times New Roman" w:eastAsia="Times New Roman" w:hAnsi="Times New Roman" w:cs="Times New Roman"/>
          <w:i/>
          <w:iCs/>
          <w:color w:val="000000"/>
          <w:kern w:val="0"/>
          <w:sz w:val="24"/>
          <w:szCs w:val="24"/>
          <w14:ligatures w14:val="none"/>
        </w:rPr>
        <w:t>People Get Ready: Ritual, Solidarity, and Lived Ecclesiology in Catholic Roxbury</w:t>
      </w:r>
      <w:r w:rsidRPr="00783B39">
        <w:rPr>
          <w:rFonts w:ascii="Times New Roman" w:eastAsia="Times New Roman" w:hAnsi="Times New Roman" w:cs="Times New Roman"/>
          <w:color w:val="000000"/>
          <w:kern w:val="0"/>
          <w:sz w:val="24"/>
          <w:szCs w:val="24"/>
          <w14:ligatures w14:val="none"/>
        </w:rPr>
        <w:t xml:space="preserve"> (New York: Fordham University Press, 2023)</w:t>
      </w:r>
    </w:p>
    <w:p w14:paraId="68DDB539" w14:textId="77777777" w:rsidR="00783B39" w:rsidRPr="00783B39" w:rsidRDefault="00783B39" w:rsidP="00783B39">
      <w:pPr>
        <w:spacing w:after="0" w:line="240" w:lineRule="auto"/>
        <w:rPr>
          <w:rFonts w:ascii="Times New Roman" w:eastAsia="Times New Roman" w:hAnsi="Times New Roman" w:cs="Times New Roman"/>
          <w:kern w:val="0"/>
          <w:sz w:val="16"/>
          <w:szCs w:val="16"/>
          <w14:ligatures w14:val="none"/>
        </w:rPr>
      </w:pPr>
    </w:p>
    <w:p w14:paraId="1C7E417F" w14:textId="77777777" w:rsidR="00783B39" w:rsidRDefault="00783B39" w:rsidP="00783B39">
      <w:pPr>
        <w:spacing w:after="0" w:line="240" w:lineRule="auto"/>
        <w:rPr>
          <w:rFonts w:ascii="Times New Roman" w:eastAsia="Times New Roman" w:hAnsi="Times New Roman" w:cs="Times New Roman"/>
          <w:b/>
          <w:bCs/>
          <w:color w:val="000000"/>
          <w:kern w:val="0"/>
          <w:sz w:val="24"/>
          <w:szCs w:val="24"/>
          <w14:ligatures w14:val="none"/>
        </w:rPr>
      </w:pPr>
      <w:r w:rsidRPr="00783B39">
        <w:rPr>
          <w:rFonts w:ascii="Times New Roman" w:eastAsia="Times New Roman" w:hAnsi="Times New Roman" w:cs="Times New Roman"/>
          <w:b/>
          <w:bCs/>
          <w:color w:val="000000"/>
          <w:kern w:val="0"/>
          <w:sz w:val="24"/>
          <w:szCs w:val="24"/>
          <w14:ligatures w14:val="none"/>
        </w:rPr>
        <w:t>Unit VI. Implications: Spirituality and Social Responsibility of Followers of Jesus</w:t>
      </w:r>
    </w:p>
    <w:p w14:paraId="728DE2DA" w14:textId="77777777" w:rsidR="00596970" w:rsidRPr="00783B39" w:rsidRDefault="00596970" w:rsidP="00783B39">
      <w:pPr>
        <w:spacing w:after="0" w:line="240" w:lineRule="auto"/>
        <w:rPr>
          <w:rFonts w:ascii="Times New Roman" w:eastAsia="Times New Roman" w:hAnsi="Times New Roman" w:cs="Times New Roman"/>
          <w:kern w:val="0"/>
          <w:sz w:val="14"/>
          <w:szCs w:val="14"/>
          <w14:ligatures w14:val="none"/>
        </w:rPr>
      </w:pPr>
    </w:p>
    <w:p w14:paraId="04E6748E" w14:textId="293E72E2" w:rsidR="004F0A41" w:rsidRDefault="00783B39" w:rsidP="004F0A41">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4F0A41">
        <w:rPr>
          <w:rFonts w:ascii="Times New Roman" w:eastAsia="Times New Roman" w:hAnsi="Times New Roman" w:cs="Times New Roman"/>
          <w:color w:val="000000"/>
          <w:kern w:val="0"/>
          <w:sz w:val="24"/>
          <w:szCs w:val="24"/>
          <w14:ligatures w14:val="none"/>
        </w:rPr>
        <w:t> </w:t>
      </w:r>
      <w:r w:rsidR="004F0A41">
        <w:rPr>
          <w:rFonts w:ascii="Times New Roman" w:eastAsia="Times New Roman" w:hAnsi="Times New Roman" w:cs="Times New Roman"/>
          <w:color w:val="000000"/>
          <w:kern w:val="0"/>
          <w:sz w:val="24"/>
          <w:szCs w:val="24"/>
          <w14:ligatures w14:val="none"/>
        </w:rPr>
        <w:t>May 5. One example of local Christians helping the poor and homeless</w:t>
      </w:r>
    </w:p>
    <w:p w14:paraId="4221DDCE" w14:textId="77777777" w:rsidR="004F0A41" w:rsidRPr="00F30928" w:rsidRDefault="004F0A41" w:rsidP="004F0A41">
      <w:pPr>
        <w:pStyle w:val="ListParagraph"/>
        <w:spacing w:after="0" w:line="240" w:lineRule="auto"/>
        <w:ind w:left="360"/>
        <w:textAlignment w:val="baseline"/>
        <w:rPr>
          <w:rFonts w:ascii="Times New Roman" w:eastAsia="Times New Roman" w:hAnsi="Times New Roman" w:cs="Times New Roman"/>
          <w:color w:val="000000"/>
          <w:kern w:val="0"/>
          <w:sz w:val="8"/>
          <w:szCs w:val="8"/>
          <w14:ligatures w14:val="none"/>
        </w:rPr>
      </w:pPr>
    </w:p>
    <w:p w14:paraId="331B51B0" w14:textId="598BD75B" w:rsidR="004F0A41" w:rsidRDefault="00783B39" w:rsidP="004F0A41">
      <w:pPr>
        <w:pStyle w:val="ListParagraph"/>
        <w:spacing w:after="0" w:line="240" w:lineRule="auto"/>
        <w:ind w:left="360" w:firstLine="360"/>
        <w:textAlignment w:val="baseline"/>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t>Teacher: Brad Schweers, Executive Director, Intown Cares, Atlanta</w:t>
      </w:r>
    </w:p>
    <w:p w14:paraId="57BD243A" w14:textId="77777777" w:rsidR="004F0A41" w:rsidRPr="00F30928" w:rsidRDefault="004F0A41" w:rsidP="004F0A41">
      <w:pPr>
        <w:pStyle w:val="ListParagraph"/>
        <w:spacing w:after="0" w:line="240" w:lineRule="auto"/>
        <w:ind w:left="360" w:firstLine="360"/>
        <w:textAlignment w:val="baseline"/>
        <w:rPr>
          <w:rFonts w:ascii="Times New Roman" w:eastAsia="Times New Roman" w:hAnsi="Times New Roman" w:cs="Times New Roman"/>
          <w:color w:val="000000"/>
          <w:kern w:val="0"/>
          <w:sz w:val="8"/>
          <w:szCs w:val="8"/>
          <w14:ligatures w14:val="none"/>
        </w:rPr>
      </w:pPr>
    </w:p>
    <w:p w14:paraId="599E6C87" w14:textId="6D9CCAC1" w:rsidR="00783B39" w:rsidRDefault="004F0A41" w:rsidP="004F0A41">
      <w:pPr>
        <w:pStyle w:val="ListParagraph"/>
        <w:spacing w:after="0" w:line="240" w:lineRule="auto"/>
        <w:ind w:left="360" w:firstLine="360"/>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Reading suggestions: to be determined</w:t>
      </w:r>
    </w:p>
    <w:p w14:paraId="21E17D1E" w14:textId="77777777" w:rsidR="004F0A41" w:rsidRPr="004F0A41" w:rsidRDefault="004F0A41" w:rsidP="004F0A41">
      <w:pPr>
        <w:pStyle w:val="ListParagraph"/>
        <w:spacing w:after="0" w:line="240" w:lineRule="auto"/>
        <w:ind w:left="360" w:firstLine="360"/>
        <w:textAlignment w:val="baseline"/>
        <w:rPr>
          <w:rFonts w:ascii="Times New Roman" w:eastAsia="Times New Roman" w:hAnsi="Times New Roman" w:cs="Times New Roman"/>
          <w:color w:val="000000"/>
          <w:kern w:val="0"/>
          <w:sz w:val="10"/>
          <w:szCs w:val="10"/>
          <w14:ligatures w14:val="none"/>
        </w:rPr>
      </w:pPr>
    </w:p>
    <w:p w14:paraId="315D2875" w14:textId="6D72C78C" w:rsidR="004F0A41" w:rsidRPr="00783B39" w:rsidRDefault="004F0A41" w:rsidP="004F0A41">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783B39">
        <w:rPr>
          <w:rFonts w:ascii="Times New Roman" w:eastAsia="Times New Roman" w:hAnsi="Times New Roman" w:cs="Times New Roman"/>
          <w:color w:val="000000"/>
          <w:kern w:val="0"/>
          <w:sz w:val="24"/>
          <w:szCs w:val="24"/>
          <w14:ligatures w14:val="none"/>
        </w:rPr>
        <w:t>May 12. What is Glenn doing to follow Christ in ministry to the world?</w:t>
      </w:r>
    </w:p>
    <w:p w14:paraId="3EADED4A" w14:textId="1943595C" w:rsidR="00F30928" w:rsidRPr="00F30928" w:rsidRDefault="00F30928" w:rsidP="00F30928">
      <w:pPr>
        <w:pStyle w:val="ListParagraph"/>
        <w:spacing w:after="0" w:line="240" w:lineRule="auto"/>
        <w:ind w:left="360"/>
        <w:textAlignment w:val="baseline"/>
        <w:rPr>
          <w:rFonts w:ascii="Times New Roman" w:eastAsia="Times New Roman" w:hAnsi="Times New Roman" w:cs="Times New Roman"/>
          <w:color w:val="000000"/>
          <w:kern w:val="0"/>
          <w:sz w:val="10"/>
          <w:szCs w:val="10"/>
          <w14:ligatures w14:val="none"/>
        </w:rPr>
      </w:pPr>
    </w:p>
    <w:p w14:paraId="4886193D" w14:textId="0B222929" w:rsidR="00F30928" w:rsidRDefault="004F0A41" w:rsidP="00F30928">
      <w:pPr>
        <w:pStyle w:val="ListParagraph"/>
        <w:spacing w:after="0" w:line="240" w:lineRule="auto"/>
        <w:ind w:left="360" w:firstLine="360"/>
        <w:textAlignment w:val="baseline"/>
        <w:rPr>
          <w:rFonts w:ascii="Times New Roman" w:eastAsia="Times New Roman" w:hAnsi="Times New Roman" w:cs="Times New Roman"/>
          <w:color w:val="000000"/>
          <w:kern w:val="0"/>
          <w:sz w:val="24"/>
          <w:szCs w:val="24"/>
          <w14:ligatures w14:val="none"/>
        </w:rPr>
      </w:pPr>
      <w:r w:rsidRPr="004F0A41">
        <w:rPr>
          <w:rFonts w:ascii="Times New Roman" w:eastAsia="Times New Roman" w:hAnsi="Times New Roman" w:cs="Times New Roman"/>
          <w:color w:val="000000"/>
          <w:kern w:val="0"/>
          <w:sz w:val="24"/>
          <w:szCs w:val="24"/>
          <w14:ligatures w14:val="none"/>
        </w:rPr>
        <w:t xml:space="preserve">Teacher: </w:t>
      </w:r>
      <w:r w:rsidRPr="00F30928">
        <w:rPr>
          <w:rFonts w:ascii="Times New Roman" w:eastAsia="Times New Roman" w:hAnsi="Times New Roman" w:cs="Times New Roman"/>
          <w:color w:val="000000"/>
          <w:kern w:val="0"/>
          <w:sz w:val="24"/>
          <w:szCs w:val="24"/>
          <w14:ligatures w14:val="none"/>
        </w:rPr>
        <w:t xml:space="preserve">Joan Lord, </w:t>
      </w:r>
      <w:r w:rsidRPr="004F0A41">
        <w:rPr>
          <w:rFonts w:ascii="Times New Roman" w:eastAsia="Times New Roman" w:hAnsi="Times New Roman" w:cs="Times New Roman"/>
          <w:color w:val="000000"/>
          <w:kern w:val="0"/>
          <w:sz w:val="24"/>
          <w:szCs w:val="24"/>
          <w14:ligatures w14:val="none"/>
        </w:rPr>
        <w:t>representing Glenn’s Justice Team</w:t>
      </w:r>
      <w:r w:rsidR="00F30928">
        <w:rPr>
          <w:rFonts w:ascii="Times New Roman" w:eastAsia="Times New Roman" w:hAnsi="Times New Roman" w:cs="Times New Roman"/>
          <w:color w:val="000000"/>
          <w:kern w:val="0"/>
          <w:sz w:val="24"/>
          <w:szCs w:val="24"/>
          <w14:ligatures w14:val="none"/>
        </w:rPr>
        <w:t xml:space="preserve"> </w:t>
      </w:r>
    </w:p>
    <w:p w14:paraId="3424EEB1" w14:textId="77777777" w:rsidR="00F30928" w:rsidRPr="00F30928" w:rsidRDefault="00F30928" w:rsidP="00F30928">
      <w:pPr>
        <w:pStyle w:val="ListParagraph"/>
        <w:spacing w:after="0" w:line="240" w:lineRule="auto"/>
        <w:ind w:left="360" w:firstLine="360"/>
        <w:textAlignment w:val="baseline"/>
        <w:rPr>
          <w:rFonts w:ascii="Times New Roman" w:eastAsia="Times New Roman" w:hAnsi="Times New Roman" w:cs="Times New Roman"/>
          <w:color w:val="000000"/>
          <w:kern w:val="0"/>
          <w:sz w:val="10"/>
          <w:szCs w:val="10"/>
          <w14:ligatures w14:val="none"/>
        </w:rPr>
      </w:pPr>
    </w:p>
    <w:p w14:paraId="15F7AA6D" w14:textId="43F21E2B" w:rsidR="00783B39" w:rsidRPr="00F30928" w:rsidRDefault="00783B39" w:rsidP="00F30928">
      <w:pPr>
        <w:spacing w:after="0" w:line="240" w:lineRule="auto"/>
        <w:ind w:left="720"/>
        <w:textAlignment w:val="baseline"/>
        <w:rPr>
          <w:rFonts w:ascii="Times New Roman" w:eastAsia="Times New Roman" w:hAnsi="Times New Roman" w:cs="Times New Roman"/>
          <w:color w:val="000000"/>
          <w:kern w:val="0"/>
          <w:sz w:val="10"/>
          <w:szCs w:val="10"/>
          <w14:ligatures w14:val="none"/>
        </w:rPr>
      </w:pPr>
      <w:r w:rsidRPr="00F30928">
        <w:rPr>
          <w:rFonts w:ascii="Times New Roman" w:eastAsia="Times New Roman" w:hAnsi="Times New Roman" w:cs="Times New Roman"/>
          <w:color w:val="000000"/>
          <w:kern w:val="0"/>
          <w:sz w:val="24"/>
          <w:szCs w:val="24"/>
          <w14:ligatures w14:val="none"/>
        </w:rPr>
        <w:t xml:space="preserve">Reading Suggestion: Diana Butler Bass, Christianity for the Rest of Us: How the Neighborhood Church is Changing the Faith (New York: </w:t>
      </w:r>
      <w:proofErr w:type="spellStart"/>
      <w:r w:rsidRPr="00F30928">
        <w:rPr>
          <w:rFonts w:ascii="Times New Roman" w:eastAsia="Times New Roman" w:hAnsi="Times New Roman" w:cs="Times New Roman"/>
          <w:color w:val="000000"/>
          <w:kern w:val="0"/>
          <w:sz w:val="24"/>
          <w:szCs w:val="24"/>
          <w14:ligatures w14:val="none"/>
        </w:rPr>
        <w:t>Harpe</w:t>
      </w:r>
      <w:r w:rsidR="00F30928" w:rsidRPr="00F30928">
        <w:rPr>
          <w:rFonts w:ascii="Times New Roman" w:eastAsia="Times New Roman" w:hAnsi="Times New Roman" w:cs="Times New Roman"/>
          <w:color w:val="000000"/>
          <w:kern w:val="0"/>
          <w:sz w:val="24"/>
          <w:szCs w:val="24"/>
          <w14:ligatures w14:val="none"/>
        </w:rPr>
        <w:t>r</w:t>
      </w:r>
      <w:r w:rsidRPr="00F30928">
        <w:rPr>
          <w:rFonts w:ascii="Times New Roman" w:eastAsia="Times New Roman" w:hAnsi="Times New Roman" w:cs="Times New Roman"/>
          <w:color w:val="000000"/>
          <w:kern w:val="0"/>
          <w:sz w:val="24"/>
          <w:szCs w:val="24"/>
          <w14:ligatures w14:val="none"/>
        </w:rPr>
        <w:t>One</w:t>
      </w:r>
      <w:proofErr w:type="spellEnd"/>
      <w:r w:rsidRPr="00F30928">
        <w:rPr>
          <w:rFonts w:ascii="Times New Roman" w:eastAsia="Times New Roman" w:hAnsi="Times New Roman" w:cs="Times New Roman"/>
          <w:color w:val="000000"/>
          <w:kern w:val="0"/>
          <w:sz w:val="24"/>
          <w:szCs w:val="24"/>
          <w14:ligatures w14:val="none"/>
        </w:rPr>
        <w:t>, 2009)</w:t>
      </w:r>
    </w:p>
    <w:p w14:paraId="5951C2D4" w14:textId="77777777" w:rsidR="00783B39" w:rsidRPr="00783B39" w:rsidRDefault="00783B39" w:rsidP="00783B39">
      <w:pPr>
        <w:spacing w:after="0" w:line="240" w:lineRule="auto"/>
        <w:rPr>
          <w:rFonts w:ascii="Times New Roman" w:eastAsia="Times New Roman" w:hAnsi="Times New Roman" w:cs="Times New Roman"/>
          <w:kern w:val="0"/>
          <w:sz w:val="8"/>
          <w:szCs w:val="8"/>
          <w14:ligatures w14:val="none"/>
        </w:rPr>
      </w:pPr>
    </w:p>
    <w:p w14:paraId="30AC37CD" w14:textId="77777777" w:rsidR="00783B39" w:rsidRPr="00783B39" w:rsidRDefault="00783B39" w:rsidP="00F30928">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t>Unit IV, Conclusion: May 19. General Conference: What happened and what does it mean?</w:t>
      </w:r>
    </w:p>
    <w:p w14:paraId="70EF3A56" w14:textId="77777777" w:rsidR="00F30928" w:rsidRPr="00F30928" w:rsidRDefault="00F30928" w:rsidP="00F30928">
      <w:pPr>
        <w:pStyle w:val="ListParagraph"/>
        <w:spacing w:after="0" w:line="240" w:lineRule="auto"/>
        <w:ind w:left="360"/>
        <w:textAlignment w:val="baseline"/>
        <w:rPr>
          <w:rFonts w:ascii="Times New Roman" w:eastAsia="Times New Roman" w:hAnsi="Times New Roman" w:cs="Times New Roman"/>
          <w:color w:val="000000"/>
          <w:kern w:val="0"/>
          <w:sz w:val="8"/>
          <w:szCs w:val="8"/>
          <w14:ligatures w14:val="none"/>
        </w:rPr>
      </w:pPr>
    </w:p>
    <w:p w14:paraId="59E585D1" w14:textId="048DAFE6" w:rsidR="00783B39" w:rsidRPr="00783B39" w:rsidRDefault="00783B39" w:rsidP="00F30928">
      <w:pPr>
        <w:pStyle w:val="ListParagraph"/>
        <w:spacing w:after="0" w:line="240" w:lineRule="auto"/>
        <w:textAlignment w:val="baseline"/>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t>Teachers: Mathew Pinson (see March 10) and Susan Henry-Crowe, (see March 3) </w:t>
      </w:r>
    </w:p>
    <w:p w14:paraId="6C7D61D0" w14:textId="77777777" w:rsidR="00F30928" w:rsidRPr="00783B39" w:rsidRDefault="00F30928" w:rsidP="00783B39">
      <w:pPr>
        <w:spacing w:after="0" w:line="240" w:lineRule="auto"/>
        <w:rPr>
          <w:rFonts w:ascii="Times New Roman" w:eastAsia="Times New Roman" w:hAnsi="Times New Roman" w:cs="Times New Roman"/>
          <w:kern w:val="0"/>
          <w:sz w:val="8"/>
          <w:szCs w:val="8"/>
          <w14:ligatures w14:val="none"/>
        </w:rPr>
      </w:pPr>
    </w:p>
    <w:p w14:paraId="4F93339F" w14:textId="1F261689" w:rsidR="00783B39" w:rsidRPr="00783B39" w:rsidRDefault="00783B39" w:rsidP="004F0A41">
      <w:pPr>
        <w:pStyle w:val="ListParagraph"/>
        <w:numPr>
          <w:ilvl w:val="0"/>
          <w:numId w:val="23"/>
        </w:numPr>
        <w:spacing w:after="0" w:line="240" w:lineRule="auto"/>
        <w:textAlignment w:val="baseline"/>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t>Unit VI</w:t>
      </w:r>
      <w:r w:rsidR="00F30928">
        <w:rPr>
          <w:rFonts w:ascii="Times New Roman" w:eastAsia="Times New Roman" w:hAnsi="Times New Roman" w:cs="Times New Roman"/>
          <w:color w:val="000000"/>
          <w:kern w:val="0"/>
          <w:sz w:val="24"/>
          <w:szCs w:val="24"/>
          <w14:ligatures w14:val="none"/>
        </w:rPr>
        <w:t xml:space="preserve">, </w:t>
      </w:r>
      <w:r w:rsidRPr="00783B39">
        <w:rPr>
          <w:rFonts w:ascii="Times New Roman" w:eastAsia="Times New Roman" w:hAnsi="Times New Roman" w:cs="Times New Roman"/>
          <w:color w:val="000000"/>
          <w:kern w:val="0"/>
          <w:sz w:val="24"/>
          <w:szCs w:val="24"/>
          <w14:ligatures w14:val="none"/>
        </w:rPr>
        <w:t>Conclusion: May 26. Howard Thurman on Communion with Christ</w:t>
      </w:r>
    </w:p>
    <w:p w14:paraId="5D3029E2" w14:textId="77777777" w:rsidR="00783B39" w:rsidRPr="00783B39" w:rsidRDefault="00783B39" w:rsidP="00783B39">
      <w:pPr>
        <w:spacing w:after="0" w:line="240" w:lineRule="auto"/>
        <w:rPr>
          <w:rFonts w:ascii="Times New Roman" w:eastAsia="Times New Roman" w:hAnsi="Times New Roman" w:cs="Times New Roman"/>
          <w:kern w:val="0"/>
          <w:sz w:val="8"/>
          <w:szCs w:val="8"/>
          <w14:ligatures w14:val="none"/>
        </w:rPr>
      </w:pPr>
    </w:p>
    <w:p w14:paraId="1BC3BC1D" w14:textId="77777777" w:rsidR="00783B39" w:rsidRDefault="00783B39" w:rsidP="00783B39">
      <w:pPr>
        <w:spacing w:after="0" w:line="240" w:lineRule="auto"/>
        <w:ind w:left="720"/>
        <w:rPr>
          <w:rFonts w:ascii="Times New Roman" w:eastAsia="Times New Roman" w:hAnsi="Times New Roman" w:cs="Times New Roman"/>
          <w:color w:val="000000"/>
          <w:kern w:val="0"/>
          <w:sz w:val="24"/>
          <w:szCs w:val="24"/>
          <w14:ligatures w14:val="none"/>
        </w:rPr>
      </w:pPr>
      <w:r w:rsidRPr="00783B39">
        <w:rPr>
          <w:rFonts w:ascii="Times New Roman" w:eastAsia="Times New Roman" w:hAnsi="Times New Roman" w:cs="Times New Roman"/>
          <w:color w:val="000000"/>
          <w:kern w:val="0"/>
          <w:sz w:val="24"/>
          <w:szCs w:val="24"/>
          <w14:ligatures w14:val="none"/>
        </w:rPr>
        <w:t xml:space="preserve">Teacher: </w:t>
      </w:r>
      <w:r w:rsidRPr="00783B39">
        <w:rPr>
          <w:rFonts w:ascii="Times New Roman" w:eastAsia="Times New Roman" w:hAnsi="Times New Roman" w:cs="Times New Roman"/>
          <w:b/>
          <w:bCs/>
          <w:color w:val="000000"/>
          <w:kern w:val="0"/>
          <w:sz w:val="24"/>
          <w:szCs w:val="24"/>
          <w14:ligatures w14:val="none"/>
        </w:rPr>
        <w:t>Luther Smith</w:t>
      </w:r>
      <w:r w:rsidRPr="00783B39">
        <w:rPr>
          <w:rFonts w:ascii="Times New Roman" w:eastAsia="Times New Roman" w:hAnsi="Times New Roman" w:cs="Times New Roman"/>
          <w:color w:val="000000"/>
          <w:kern w:val="0"/>
          <w:sz w:val="24"/>
          <w:szCs w:val="24"/>
          <w14:ligatures w14:val="none"/>
        </w:rPr>
        <w:t>, Professor Emeritus of Church and Community, Candler School of Theology, Emory University</w:t>
      </w:r>
    </w:p>
    <w:p w14:paraId="77F01365" w14:textId="77777777" w:rsidR="00B56876" w:rsidRPr="00783B39" w:rsidRDefault="00B56876" w:rsidP="00783B39">
      <w:pPr>
        <w:spacing w:after="0" w:line="240" w:lineRule="auto"/>
        <w:ind w:left="720"/>
        <w:rPr>
          <w:rFonts w:ascii="Times New Roman" w:eastAsia="Times New Roman" w:hAnsi="Times New Roman" w:cs="Times New Roman"/>
          <w:kern w:val="0"/>
          <w:sz w:val="10"/>
          <w:szCs w:val="10"/>
          <w14:ligatures w14:val="none"/>
        </w:rPr>
      </w:pPr>
    </w:p>
    <w:p w14:paraId="089B4319" w14:textId="514D47BE" w:rsidR="007108C6" w:rsidRDefault="00F30928" w:rsidP="00F30928">
      <w:pPr>
        <w:ind w:left="720"/>
      </w:pPr>
      <w:r>
        <w:rPr>
          <w:rFonts w:ascii="Times New Roman" w:eastAsia="Times New Roman" w:hAnsi="Times New Roman" w:cs="Times New Roman"/>
          <w:color w:val="000000"/>
          <w:kern w:val="0"/>
          <w:sz w:val="24"/>
          <w:szCs w:val="24"/>
          <w14:ligatures w14:val="none"/>
        </w:rPr>
        <w:t xml:space="preserve">Reading </w:t>
      </w:r>
      <w:r w:rsidR="00783B39" w:rsidRPr="00783B39">
        <w:rPr>
          <w:rFonts w:ascii="Times New Roman" w:eastAsia="Times New Roman" w:hAnsi="Times New Roman" w:cs="Times New Roman"/>
          <w:color w:val="000000"/>
          <w:kern w:val="0"/>
          <w:sz w:val="24"/>
          <w:szCs w:val="24"/>
          <w14:ligatures w14:val="none"/>
        </w:rPr>
        <w:t xml:space="preserve">Suggestion: Luther E. Smith, </w:t>
      </w:r>
      <w:r w:rsidR="00783B39" w:rsidRPr="00783B39">
        <w:rPr>
          <w:rFonts w:ascii="Times New Roman" w:eastAsia="Times New Roman" w:hAnsi="Times New Roman" w:cs="Times New Roman"/>
          <w:i/>
          <w:iCs/>
          <w:color w:val="000000"/>
          <w:kern w:val="0"/>
          <w:sz w:val="24"/>
          <w:szCs w:val="24"/>
          <w14:ligatures w14:val="none"/>
        </w:rPr>
        <w:t xml:space="preserve">Howard Thurman: The Mystic as Prophet </w:t>
      </w:r>
      <w:r w:rsidR="00783B39" w:rsidRPr="00783B39">
        <w:rPr>
          <w:rFonts w:ascii="Times New Roman" w:eastAsia="Times New Roman" w:hAnsi="Times New Roman" w:cs="Times New Roman"/>
          <w:color w:val="000000"/>
          <w:kern w:val="0"/>
          <w:sz w:val="24"/>
          <w:szCs w:val="24"/>
          <w14:ligatures w14:val="none"/>
        </w:rPr>
        <w:t>(Richmond, IN: Friends United Press, 2007)</w:t>
      </w:r>
    </w:p>
    <w:sectPr w:rsidR="00710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BB0"/>
    <w:multiLevelType w:val="multilevel"/>
    <w:tmpl w:val="754A0C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C6B0D"/>
    <w:multiLevelType w:val="multilevel"/>
    <w:tmpl w:val="58227C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212A2"/>
    <w:multiLevelType w:val="multilevel"/>
    <w:tmpl w:val="11EA8E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6545A"/>
    <w:multiLevelType w:val="multilevel"/>
    <w:tmpl w:val="87A40A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096624"/>
    <w:multiLevelType w:val="multilevel"/>
    <w:tmpl w:val="76AE67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DB333F"/>
    <w:multiLevelType w:val="multilevel"/>
    <w:tmpl w:val="616A84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044C26"/>
    <w:multiLevelType w:val="multilevel"/>
    <w:tmpl w:val="1B3E67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670997"/>
    <w:multiLevelType w:val="multilevel"/>
    <w:tmpl w:val="1D7C7BD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F342C1"/>
    <w:multiLevelType w:val="multilevel"/>
    <w:tmpl w:val="4F6AFA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165848"/>
    <w:multiLevelType w:val="multilevel"/>
    <w:tmpl w:val="2124D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1B2ABA"/>
    <w:multiLevelType w:val="multilevel"/>
    <w:tmpl w:val="A29CD07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484F49"/>
    <w:multiLevelType w:val="multilevel"/>
    <w:tmpl w:val="F30800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C3515A"/>
    <w:multiLevelType w:val="multilevel"/>
    <w:tmpl w:val="811EC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055E2A"/>
    <w:multiLevelType w:val="hybridMultilevel"/>
    <w:tmpl w:val="AFE8CD5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EB7B43"/>
    <w:multiLevelType w:val="multilevel"/>
    <w:tmpl w:val="0D7EEB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48413C"/>
    <w:multiLevelType w:val="multilevel"/>
    <w:tmpl w:val="AC54AC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6940D7"/>
    <w:multiLevelType w:val="hybridMultilevel"/>
    <w:tmpl w:val="DE7C007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773E8C"/>
    <w:multiLevelType w:val="hybridMultilevel"/>
    <w:tmpl w:val="4398AEB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D84B43"/>
    <w:multiLevelType w:val="multilevel"/>
    <w:tmpl w:val="4028B7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0A11ED"/>
    <w:multiLevelType w:val="hybridMultilevel"/>
    <w:tmpl w:val="1EA4E22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D4826"/>
    <w:multiLevelType w:val="multilevel"/>
    <w:tmpl w:val="22126B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646254"/>
    <w:multiLevelType w:val="multilevel"/>
    <w:tmpl w:val="FD2AFC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525F3E"/>
    <w:multiLevelType w:val="multilevel"/>
    <w:tmpl w:val="0E400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8622480">
    <w:abstractNumId w:val="9"/>
  </w:num>
  <w:num w:numId="2" w16cid:durableId="770198095">
    <w:abstractNumId w:val="12"/>
    <w:lvlOverride w:ilvl="0">
      <w:lvl w:ilvl="0">
        <w:numFmt w:val="decimal"/>
        <w:lvlText w:val="%1."/>
        <w:lvlJc w:val="left"/>
      </w:lvl>
    </w:lvlOverride>
  </w:num>
  <w:num w:numId="3" w16cid:durableId="1307274632">
    <w:abstractNumId w:val="14"/>
    <w:lvlOverride w:ilvl="0">
      <w:lvl w:ilvl="0">
        <w:numFmt w:val="decimal"/>
        <w:lvlText w:val="%1."/>
        <w:lvlJc w:val="left"/>
      </w:lvl>
    </w:lvlOverride>
  </w:num>
  <w:num w:numId="4" w16cid:durableId="47148953">
    <w:abstractNumId w:val="22"/>
    <w:lvlOverride w:ilvl="0">
      <w:lvl w:ilvl="0">
        <w:numFmt w:val="decimal"/>
        <w:lvlText w:val="%1."/>
        <w:lvlJc w:val="left"/>
      </w:lvl>
    </w:lvlOverride>
  </w:num>
  <w:num w:numId="5" w16cid:durableId="102382803">
    <w:abstractNumId w:val="1"/>
    <w:lvlOverride w:ilvl="0">
      <w:lvl w:ilvl="0">
        <w:numFmt w:val="decimal"/>
        <w:lvlText w:val="%1."/>
        <w:lvlJc w:val="left"/>
      </w:lvl>
    </w:lvlOverride>
  </w:num>
  <w:num w:numId="6" w16cid:durableId="510024469">
    <w:abstractNumId w:val="2"/>
    <w:lvlOverride w:ilvl="0">
      <w:lvl w:ilvl="0">
        <w:numFmt w:val="decimal"/>
        <w:lvlText w:val="%1."/>
        <w:lvlJc w:val="left"/>
      </w:lvl>
    </w:lvlOverride>
  </w:num>
  <w:num w:numId="7" w16cid:durableId="1346862913">
    <w:abstractNumId w:val="15"/>
    <w:lvlOverride w:ilvl="0">
      <w:lvl w:ilvl="0">
        <w:numFmt w:val="decimal"/>
        <w:lvlText w:val="%1."/>
        <w:lvlJc w:val="left"/>
      </w:lvl>
    </w:lvlOverride>
  </w:num>
  <w:num w:numId="8" w16cid:durableId="140736007">
    <w:abstractNumId w:val="8"/>
    <w:lvlOverride w:ilvl="0">
      <w:lvl w:ilvl="0">
        <w:numFmt w:val="decimal"/>
        <w:lvlText w:val="%1."/>
        <w:lvlJc w:val="left"/>
      </w:lvl>
    </w:lvlOverride>
  </w:num>
  <w:num w:numId="9" w16cid:durableId="1825731813">
    <w:abstractNumId w:val="11"/>
    <w:lvlOverride w:ilvl="0">
      <w:lvl w:ilvl="0">
        <w:numFmt w:val="decimal"/>
        <w:lvlText w:val="%1."/>
        <w:lvlJc w:val="left"/>
      </w:lvl>
    </w:lvlOverride>
  </w:num>
  <w:num w:numId="10" w16cid:durableId="1280144976">
    <w:abstractNumId w:val="3"/>
    <w:lvlOverride w:ilvl="0">
      <w:lvl w:ilvl="0">
        <w:numFmt w:val="decimal"/>
        <w:lvlText w:val="%1."/>
        <w:lvlJc w:val="left"/>
      </w:lvl>
    </w:lvlOverride>
  </w:num>
  <w:num w:numId="11" w16cid:durableId="1666863787">
    <w:abstractNumId w:val="18"/>
    <w:lvlOverride w:ilvl="0">
      <w:lvl w:ilvl="0">
        <w:numFmt w:val="decimal"/>
        <w:lvlText w:val="%1."/>
        <w:lvlJc w:val="left"/>
      </w:lvl>
    </w:lvlOverride>
  </w:num>
  <w:num w:numId="12" w16cid:durableId="325742917">
    <w:abstractNumId w:val="6"/>
    <w:lvlOverride w:ilvl="0">
      <w:lvl w:ilvl="0">
        <w:numFmt w:val="decimal"/>
        <w:lvlText w:val="%1."/>
        <w:lvlJc w:val="left"/>
      </w:lvl>
    </w:lvlOverride>
  </w:num>
  <w:num w:numId="13" w16cid:durableId="2067071570">
    <w:abstractNumId w:val="0"/>
    <w:lvlOverride w:ilvl="0">
      <w:lvl w:ilvl="0">
        <w:numFmt w:val="decimal"/>
        <w:lvlText w:val="%1."/>
        <w:lvlJc w:val="left"/>
      </w:lvl>
    </w:lvlOverride>
  </w:num>
  <w:num w:numId="14" w16cid:durableId="863055215">
    <w:abstractNumId w:val="5"/>
    <w:lvlOverride w:ilvl="0">
      <w:lvl w:ilvl="0">
        <w:numFmt w:val="decimal"/>
        <w:lvlText w:val="%1."/>
        <w:lvlJc w:val="left"/>
      </w:lvl>
    </w:lvlOverride>
  </w:num>
  <w:num w:numId="15" w16cid:durableId="1371568037">
    <w:abstractNumId w:val="21"/>
    <w:lvlOverride w:ilvl="0">
      <w:lvl w:ilvl="0">
        <w:numFmt w:val="decimal"/>
        <w:lvlText w:val="%1."/>
        <w:lvlJc w:val="left"/>
      </w:lvl>
    </w:lvlOverride>
  </w:num>
  <w:num w:numId="16" w16cid:durableId="868488359">
    <w:abstractNumId w:val="7"/>
    <w:lvlOverride w:ilvl="0">
      <w:lvl w:ilvl="0">
        <w:numFmt w:val="decimal"/>
        <w:lvlText w:val="%1."/>
        <w:lvlJc w:val="left"/>
      </w:lvl>
    </w:lvlOverride>
  </w:num>
  <w:num w:numId="17" w16cid:durableId="1282496738">
    <w:abstractNumId w:val="20"/>
    <w:lvlOverride w:ilvl="0">
      <w:lvl w:ilvl="0">
        <w:numFmt w:val="decimal"/>
        <w:lvlText w:val="%1."/>
        <w:lvlJc w:val="left"/>
      </w:lvl>
    </w:lvlOverride>
  </w:num>
  <w:num w:numId="18" w16cid:durableId="1562330085">
    <w:abstractNumId w:val="4"/>
    <w:lvlOverride w:ilvl="0">
      <w:lvl w:ilvl="0">
        <w:numFmt w:val="decimal"/>
        <w:lvlText w:val="%1."/>
        <w:lvlJc w:val="left"/>
      </w:lvl>
    </w:lvlOverride>
  </w:num>
  <w:num w:numId="19" w16cid:durableId="1031340538">
    <w:abstractNumId w:val="10"/>
    <w:lvlOverride w:ilvl="0">
      <w:lvl w:ilvl="0">
        <w:numFmt w:val="decimal"/>
        <w:lvlText w:val="%1."/>
        <w:lvlJc w:val="left"/>
      </w:lvl>
    </w:lvlOverride>
  </w:num>
  <w:num w:numId="20" w16cid:durableId="14384802">
    <w:abstractNumId w:val="13"/>
  </w:num>
  <w:num w:numId="21" w16cid:durableId="757873240">
    <w:abstractNumId w:val="16"/>
  </w:num>
  <w:num w:numId="22" w16cid:durableId="586574812">
    <w:abstractNumId w:val="17"/>
  </w:num>
  <w:num w:numId="23" w16cid:durableId="15156050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9"/>
    <w:rsid w:val="004130F1"/>
    <w:rsid w:val="004229E9"/>
    <w:rsid w:val="00455F9A"/>
    <w:rsid w:val="004B215D"/>
    <w:rsid w:val="004F0A41"/>
    <w:rsid w:val="00596970"/>
    <w:rsid w:val="007108C6"/>
    <w:rsid w:val="00761286"/>
    <w:rsid w:val="00783B39"/>
    <w:rsid w:val="007D1ABA"/>
    <w:rsid w:val="00877ED6"/>
    <w:rsid w:val="00B56876"/>
    <w:rsid w:val="00F3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4663"/>
  <w15:chartTrackingRefBased/>
  <w15:docId w15:val="{E96670EC-475A-43CB-B117-A6A16BB9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Lord</dc:creator>
  <cp:keywords/>
  <dc:description/>
  <cp:lastModifiedBy>Joan Lord</cp:lastModifiedBy>
  <cp:revision>1</cp:revision>
  <cp:lastPrinted>2023-12-09T21:44:00Z</cp:lastPrinted>
  <dcterms:created xsi:type="dcterms:W3CDTF">2023-12-09T16:53:00Z</dcterms:created>
  <dcterms:modified xsi:type="dcterms:W3CDTF">2023-12-09T23:06:00Z</dcterms:modified>
</cp:coreProperties>
</file>